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86" w:rsidRDefault="00A34B86" w:rsidP="00A34B86">
      <w:pPr>
        <w:jc w:val="center"/>
      </w:pPr>
      <w:bookmarkStart w:id="0" w:name="_GoBack"/>
      <w:bookmarkEnd w:id="0"/>
      <w:r w:rsidRPr="005C699C">
        <w:rPr>
          <w:noProof/>
        </w:rPr>
        <w:drawing>
          <wp:inline distT="0" distB="0" distL="0" distR="0">
            <wp:extent cx="819150" cy="614045"/>
            <wp:effectExtent l="0" t="0" r="0" b="0"/>
            <wp:docPr id="1" name="Picture 1" descr="HRDC Community A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DC Community Action Agen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614045"/>
                    </a:xfrm>
                    <a:prstGeom prst="rect">
                      <a:avLst/>
                    </a:prstGeom>
                    <a:noFill/>
                    <a:ln>
                      <a:noFill/>
                    </a:ln>
                  </pic:spPr>
                </pic:pic>
              </a:graphicData>
            </a:graphic>
          </wp:inline>
        </w:drawing>
      </w:r>
    </w:p>
    <w:p w:rsidR="00A34B86" w:rsidRP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b/>
          <w:snapToGrid w:val="0"/>
          <w:sz w:val="28"/>
          <w:szCs w:val="20"/>
        </w:rPr>
      </w:pPr>
      <w:r w:rsidRPr="00A34B86">
        <w:rPr>
          <w:rFonts w:ascii="Times New Roman" w:eastAsia="Times New Roman" w:hAnsi="Times New Roman" w:cs="Times New Roman"/>
          <w:b/>
          <w:snapToGrid w:val="0"/>
          <w:sz w:val="28"/>
          <w:szCs w:val="20"/>
        </w:rPr>
        <w:t>JOB DESC</w:t>
      </w:r>
      <w:r w:rsidR="009764DB">
        <w:rPr>
          <w:rFonts w:ascii="Times New Roman" w:eastAsia="Times New Roman" w:hAnsi="Times New Roman" w:cs="Times New Roman"/>
          <w:b/>
          <w:snapToGrid w:val="0"/>
          <w:sz w:val="28"/>
          <w:szCs w:val="20"/>
        </w:rPr>
        <w:t>RI</w:t>
      </w:r>
      <w:r w:rsidRPr="00A34B86">
        <w:rPr>
          <w:rFonts w:ascii="Times New Roman" w:eastAsia="Times New Roman" w:hAnsi="Times New Roman" w:cs="Times New Roman"/>
          <w:b/>
          <w:snapToGrid w:val="0"/>
          <w:sz w:val="28"/>
          <w:szCs w:val="20"/>
        </w:rPr>
        <w:t>PTION</w:t>
      </w:r>
    </w:p>
    <w:p w:rsidR="00A34B86" w:rsidRP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Cambria" w:eastAsia="Times New Roman" w:hAnsi="Cambria" w:cs="Times New Roman"/>
          <w:b/>
          <w:snapToGrid w:val="0"/>
          <w:color w:val="000000"/>
          <w:sz w:val="24"/>
          <w:szCs w:val="20"/>
        </w:rPr>
      </w:pPr>
      <w:r w:rsidRPr="00A34B86">
        <w:rPr>
          <w:rFonts w:ascii="Times New Roman" w:eastAsia="Times New Roman" w:hAnsi="Times New Roman" w:cs="Times New Roman"/>
          <w:b/>
          <w:snapToGrid w:val="0"/>
          <w:sz w:val="28"/>
          <w:szCs w:val="20"/>
        </w:rPr>
        <w:t>DISTRICT 7 HUMAN RESOURCES DEVELOPMENT COUNCIL</w:t>
      </w:r>
    </w:p>
    <w:p w:rsidR="00A34B86" w:rsidRP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3"/>
        <w:gridCol w:w="4767"/>
      </w:tblGrid>
      <w:tr w:rsidR="00A34B86" w:rsidRPr="00A34B86" w:rsidTr="00692469">
        <w:trPr>
          <w:trHeight w:val="341"/>
        </w:trPr>
        <w:tc>
          <w:tcPr>
            <w:tcW w:w="5127" w:type="dxa"/>
          </w:tcPr>
          <w:p w:rsidR="00A34B86" w:rsidRPr="00DA532B" w:rsidRDefault="00A34B86" w:rsidP="00A34B86">
            <w:pPr>
              <w:spacing w:after="0" w:line="240" w:lineRule="auto"/>
              <w:rPr>
                <w:rFonts w:ascii="Arial" w:eastAsia="Times New Roman" w:hAnsi="Arial" w:cs="Arial"/>
                <w:bCs/>
                <w:szCs w:val="24"/>
              </w:rPr>
            </w:pPr>
            <w:r w:rsidRPr="00A34B86">
              <w:rPr>
                <w:rFonts w:ascii="Arial" w:eastAsia="Times New Roman" w:hAnsi="Arial" w:cs="Arial"/>
                <w:b/>
                <w:bCs/>
                <w:szCs w:val="24"/>
              </w:rPr>
              <w:t xml:space="preserve">Job Description Title: </w:t>
            </w:r>
            <w:r w:rsidR="00DA532B">
              <w:rPr>
                <w:rFonts w:ascii="Arial" w:eastAsia="Times New Roman" w:hAnsi="Arial" w:cs="Arial"/>
                <w:bCs/>
                <w:szCs w:val="24"/>
              </w:rPr>
              <w:t>Client Advocate</w:t>
            </w:r>
          </w:p>
          <w:p w:rsidR="00A34B86" w:rsidRPr="00A34B86" w:rsidRDefault="00A34B86" w:rsidP="00A34B86">
            <w:pPr>
              <w:spacing w:after="0" w:line="240" w:lineRule="auto"/>
              <w:rPr>
                <w:rFonts w:ascii="Arial" w:eastAsia="Times New Roman" w:hAnsi="Arial" w:cs="Arial"/>
                <w:b/>
                <w:bCs/>
                <w:szCs w:val="24"/>
              </w:rPr>
            </w:pPr>
          </w:p>
        </w:tc>
        <w:tc>
          <w:tcPr>
            <w:tcW w:w="5169" w:type="dxa"/>
          </w:tcPr>
          <w:p w:rsidR="00A34B86" w:rsidRPr="00DA532B" w:rsidRDefault="00A34B86" w:rsidP="00A34B86">
            <w:pPr>
              <w:spacing w:after="0" w:line="240" w:lineRule="auto"/>
              <w:rPr>
                <w:rFonts w:ascii="Arial" w:eastAsia="Times New Roman" w:hAnsi="Arial" w:cs="Arial"/>
                <w:bCs/>
                <w:szCs w:val="24"/>
              </w:rPr>
            </w:pPr>
            <w:r w:rsidRPr="00A34B86">
              <w:rPr>
                <w:rFonts w:ascii="Arial" w:eastAsia="Times New Roman" w:hAnsi="Arial" w:cs="Arial"/>
                <w:b/>
                <w:bCs/>
                <w:szCs w:val="24"/>
              </w:rPr>
              <w:t xml:space="preserve">Department/Program: </w:t>
            </w:r>
            <w:r w:rsidR="00DA532B">
              <w:rPr>
                <w:rFonts w:ascii="Arial" w:eastAsia="Times New Roman" w:hAnsi="Arial" w:cs="Arial"/>
                <w:bCs/>
                <w:szCs w:val="24"/>
              </w:rPr>
              <w:t>Harmony House Transitional Living Program</w:t>
            </w:r>
          </w:p>
          <w:p w:rsidR="00A34B86" w:rsidRPr="00A34B86" w:rsidRDefault="00A34B86" w:rsidP="00A34B86">
            <w:pPr>
              <w:spacing w:after="0" w:line="240" w:lineRule="auto"/>
              <w:rPr>
                <w:rFonts w:ascii="Arial" w:eastAsia="Times New Roman" w:hAnsi="Arial" w:cs="Arial"/>
                <w:bCs/>
                <w:szCs w:val="24"/>
              </w:rPr>
            </w:pPr>
          </w:p>
        </w:tc>
      </w:tr>
      <w:tr w:rsidR="00A34B86" w:rsidRPr="00A34B86" w:rsidTr="00692469">
        <w:trPr>
          <w:trHeight w:hRule="exact" w:val="496"/>
        </w:trPr>
        <w:tc>
          <w:tcPr>
            <w:tcW w:w="5127" w:type="dxa"/>
            <w:vAlign w:val="center"/>
          </w:tcPr>
          <w:p w:rsidR="00A34B86" w:rsidRPr="00DA532B" w:rsidRDefault="00A34B86" w:rsidP="004056D9">
            <w:pPr>
              <w:spacing w:after="0" w:line="240" w:lineRule="auto"/>
              <w:rPr>
                <w:rFonts w:ascii="Arial" w:eastAsia="Times New Roman" w:hAnsi="Arial" w:cs="Times New Roman"/>
                <w:snapToGrid w:val="0"/>
                <w:szCs w:val="24"/>
              </w:rPr>
            </w:pPr>
            <w:r w:rsidRPr="00A34B86">
              <w:rPr>
                <w:rFonts w:ascii="Arial" w:eastAsia="Times New Roman" w:hAnsi="Arial" w:cs="Times New Roman"/>
                <w:b/>
                <w:snapToGrid w:val="0"/>
                <w:szCs w:val="24"/>
              </w:rPr>
              <w:t>Reports To (Title):</w:t>
            </w:r>
            <w:r w:rsidRPr="00A34B86">
              <w:rPr>
                <w:rFonts w:ascii="Arial" w:eastAsia="Times New Roman" w:hAnsi="Arial" w:cs="Times New Roman"/>
                <w:snapToGrid w:val="0"/>
                <w:szCs w:val="24"/>
              </w:rPr>
              <w:t xml:space="preserve"> </w:t>
            </w:r>
            <w:r w:rsidR="004056D9">
              <w:rPr>
                <w:rFonts w:ascii="Arial" w:eastAsia="Times New Roman" w:hAnsi="Arial" w:cs="Times New Roman"/>
                <w:snapToGrid w:val="0"/>
                <w:szCs w:val="24"/>
              </w:rPr>
              <w:t xml:space="preserve">Youth </w:t>
            </w:r>
            <w:r w:rsidR="00DA532B">
              <w:rPr>
                <w:rFonts w:ascii="Arial" w:eastAsia="Times New Roman" w:hAnsi="Arial" w:cs="Times New Roman"/>
                <w:snapToGrid w:val="0"/>
                <w:szCs w:val="24"/>
              </w:rPr>
              <w:t xml:space="preserve">Program </w:t>
            </w:r>
            <w:r w:rsidR="004056D9">
              <w:rPr>
                <w:rFonts w:ascii="Arial" w:eastAsia="Times New Roman" w:hAnsi="Arial" w:cs="Times New Roman"/>
                <w:snapToGrid w:val="0"/>
                <w:szCs w:val="24"/>
              </w:rPr>
              <w:t>Manager</w:t>
            </w:r>
          </w:p>
        </w:tc>
        <w:tc>
          <w:tcPr>
            <w:tcW w:w="5169" w:type="dxa"/>
            <w:vAlign w:val="center"/>
          </w:tcPr>
          <w:p w:rsidR="00A34B86" w:rsidRPr="00A34B86" w:rsidRDefault="00A34B86" w:rsidP="00A34B86">
            <w:pPr>
              <w:spacing w:after="0" w:line="240" w:lineRule="auto"/>
              <w:rPr>
                <w:rFonts w:ascii="Arial" w:eastAsia="Times New Roman" w:hAnsi="Arial" w:cs="Times New Roman"/>
                <w:i/>
                <w:snapToGrid w:val="0"/>
                <w:sz w:val="20"/>
                <w:szCs w:val="20"/>
              </w:rPr>
            </w:pPr>
            <w:r w:rsidRPr="00A34B86">
              <w:rPr>
                <w:rFonts w:ascii="Arial" w:eastAsia="Times New Roman" w:hAnsi="Arial" w:cs="Times New Roman"/>
                <w:b/>
                <w:snapToGrid w:val="0"/>
                <w:szCs w:val="24"/>
              </w:rPr>
              <w:t>FLSA Status</w:t>
            </w:r>
            <w:r w:rsidR="00DA532B">
              <w:rPr>
                <w:rFonts w:ascii="Arial" w:eastAsia="Times New Roman" w:hAnsi="Arial" w:cs="Times New Roman"/>
                <w:bCs/>
                <w:snapToGrid w:val="0"/>
                <w:szCs w:val="24"/>
              </w:rPr>
              <w:t>: Non-Exempt</w:t>
            </w:r>
          </w:p>
        </w:tc>
      </w:tr>
      <w:tr w:rsidR="00A34B86" w:rsidRPr="00A34B86" w:rsidTr="00A34B86">
        <w:trPr>
          <w:trHeight w:hRule="exact" w:val="802"/>
        </w:trPr>
        <w:tc>
          <w:tcPr>
            <w:tcW w:w="5127" w:type="dxa"/>
            <w:vAlign w:val="center"/>
          </w:tcPr>
          <w:p w:rsidR="00A34B86" w:rsidRPr="00A34B86" w:rsidRDefault="00A34B86" w:rsidP="00A34B86">
            <w:pPr>
              <w:spacing w:after="0" w:line="240" w:lineRule="auto"/>
              <w:rPr>
                <w:rFonts w:ascii="Arial" w:eastAsia="Times New Roman" w:hAnsi="Arial" w:cs="Times New Roman"/>
                <w:snapToGrid w:val="0"/>
                <w:szCs w:val="24"/>
              </w:rPr>
            </w:pPr>
            <w:r w:rsidRPr="00A34B86">
              <w:rPr>
                <w:rFonts w:ascii="Arial" w:eastAsia="Times New Roman" w:hAnsi="Arial" w:cs="Times New Roman"/>
                <w:b/>
                <w:snapToGrid w:val="0"/>
                <w:szCs w:val="24"/>
              </w:rPr>
              <w:t xml:space="preserve">Supervisory Position: </w:t>
            </w:r>
            <w:r w:rsidR="00DA532B" w:rsidRPr="00DA532B">
              <w:rPr>
                <w:rFonts w:ascii="Arial" w:eastAsia="Times New Roman" w:hAnsi="Arial" w:cs="Times New Roman"/>
                <w:snapToGrid w:val="0"/>
                <w:szCs w:val="24"/>
              </w:rPr>
              <w:t>No</w:t>
            </w:r>
          </w:p>
        </w:tc>
        <w:tc>
          <w:tcPr>
            <w:tcW w:w="5169" w:type="dxa"/>
            <w:vAlign w:val="center"/>
          </w:tcPr>
          <w:p w:rsidR="00A34B86" w:rsidRDefault="00A34B86" w:rsidP="00A34B86">
            <w:pPr>
              <w:spacing w:after="0" w:line="240" w:lineRule="auto"/>
              <w:rPr>
                <w:rFonts w:ascii="Arial" w:eastAsia="Times New Roman" w:hAnsi="Arial" w:cs="Times New Roman"/>
                <w:b/>
                <w:snapToGrid w:val="0"/>
                <w:szCs w:val="24"/>
              </w:rPr>
            </w:pPr>
            <w:r w:rsidRPr="00A34B86">
              <w:rPr>
                <w:rFonts w:ascii="Arial" w:eastAsia="Times New Roman" w:hAnsi="Arial" w:cs="Times New Roman"/>
                <w:b/>
                <w:snapToGrid w:val="0"/>
                <w:szCs w:val="24"/>
              </w:rPr>
              <w:t xml:space="preserve">Position Status: </w:t>
            </w:r>
            <w:r w:rsidR="00DA532B" w:rsidRPr="00DA532B">
              <w:rPr>
                <w:rFonts w:ascii="Arial" w:eastAsia="Times New Roman" w:hAnsi="Arial" w:cs="Times New Roman"/>
                <w:snapToGrid w:val="0"/>
                <w:szCs w:val="24"/>
              </w:rPr>
              <w:t>Full-Time</w:t>
            </w:r>
          </w:p>
          <w:p w:rsidR="00A34B86" w:rsidRDefault="00A34B86" w:rsidP="00A34B86">
            <w:pPr>
              <w:spacing w:after="0" w:line="240" w:lineRule="auto"/>
              <w:rPr>
                <w:rFonts w:ascii="Arial" w:eastAsia="Times New Roman" w:hAnsi="Arial" w:cs="Times New Roman"/>
                <w:b/>
                <w:snapToGrid w:val="0"/>
                <w:szCs w:val="24"/>
              </w:rPr>
            </w:pPr>
          </w:p>
          <w:p w:rsidR="00A34B86" w:rsidRDefault="00A34B86" w:rsidP="00A34B86">
            <w:pPr>
              <w:spacing w:after="0" w:line="240" w:lineRule="auto"/>
              <w:rPr>
                <w:rFonts w:ascii="Arial" w:eastAsia="Times New Roman" w:hAnsi="Arial" w:cs="Times New Roman"/>
                <w:b/>
                <w:snapToGrid w:val="0"/>
                <w:szCs w:val="24"/>
              </w:rPr>
            </w:pPr>
          </w:p>
          <w:p w:rsidR="00A34B86" w:rsidRDefault="00A34B86" w:rsidP="00A34B86">
            <w:pPr>
              <w:spacing w:after="0" w:line="240" w:lineRule="auto"/>
              <w:rPr>
                <w:rFonts w:ascii="Arial" w:eastAsia="Times New Roman" w:hAnsi="Arial" w:cs="Times New Roman"/>
                <w:b/>
                <w:snapToGrid w:val="0"/>
                <w:szCs w:val="24"/>
              </w:rPr>
            </w:pPr>
          </w:p>
          <w:p w:rsidR="00A34B86" w:rsidRPr="00A34B86" w:rsidRDefault="00A34B86" w:rsidP="00A34B86">
            <w:pPr>
              <w:spacing w:after="0" w:line="240" w:lineRule="auto"/>
              <w:rPr>
                <w:rFonts w:ascii="Arial" w:eastAsia="Times New Roman" w:hAnsi="Arial" w:cs="Times New Roman"/>
                <w:b/>
                <w:snapToGrid w:val="0"/>
                <w:szCs w:val="24"/>
              </w:rPr>
            </w:pPr>
          </w:p>
          <w:p w:rsidR="00A34B86" w:rsidRPr="00A34B86" w:rsidRDefault="00A34B86" w:rsidP="00A34B86">
            <w:pPr>
              <w:spacing w:after="0" w:line="240" w:lineRule="auto"/>
              <w:rPr>
                <w:rFonts w:ascii="Arial" w:eastAsia="Times New Roman" w:hAnsi="Arial" w:cs="Times New Roman"/>
                <w:snapToGrid w:val="0"/>
                <w:sz w:val="20"/>
                <w:szCs w:val="20"/>
              </w:rPr>
            </w:pPr>
          </w:p>
        </w:tc>
      </w:tr>
      <w:tr w:rsidR="00A34B86" w:rsidRPr="00A34B86" w:rsidTr="00692469">
        <w:trPr>
          <w:trHeight w:hRule="exact" w:val="551"/>
        </w:trPr>
        <w:tc>
          <w:tcPr>
            <w:tcW w:w="5127" w:type="dxa"/>
            <w:vAlign w:val="center"/>
          </w:tcPr>
          <w:p w:rsidR="00A34B86" w:rsidRPr="00A34B86" w:rsidRDefault="00A34B86" w:rsidP="00C6020E">
            <w:pPr>
              <w:spacing w:after="0" w:line="240" w:lineRule="auto"/>
              <w:rPr>
                <w:rFonts w:ascii="Arial" w:eastAsia="Times New Roman" w:hAnsi="Arial" w:cs="Times New Roman"/>
                <w:snapToGrid w:val="0"/>
                <w:szCs w:val="24"/>
              </w:rPr>
            </w:pPr>
            <w:r w:rsidRPr="00A34B86">
              <w:rPr>
                <w:rFonts w:ascii="Arial" w:eastAsia="Times New Roman" w:hAnsi="Arial" w:cs="Times New Roman"/>
                <w:b/>
                <w:snapToGrid w:val="0"/>
                <w:szCs w:val="24"/>
              </w:rPr>
              <w:t xml:space="preserve">Prepared By: </w:t>
            </w:r>
            <w:r w:rsidR="00C6020E">
              <w:rPr>
                <w:rFonts w:ascii="Arial" w:eastAsia="Times New Roman" w:hAnsi="Arial" w:cs="Times New Roman"/>
                <w:snapToGrid w:val="0"/>
                <w:szCs w:val="24"/>
              </w:rPr>
              <w:t>Human Resources</w:t>
            </w:r>
          </w:p>
        </w:tc>
        <w:tc>
          <w:tcPr>
            <w:tcW w:w="5169" w:type="dxa"/>
            <w:vAlign w:val="center"/>
          </w:tcPr>
          <w:p w:rsidR="00A34B86" w:rsidRPr="00A34B86" w:rsidRDefault="00A34B86" w:rsidP="004056D9">
            <w:pPr>
              <w:spacing w:after="0" w:line="240" w:lineRule="auto"/>
              <w:rPr>
                <w:rFonts w:ascii="Arial" w:eastAsia="Times New Roman" w:hAnsi="Arial" w:cs="Times New Roman"/>
                <w:snapToGrid w:val="0"/>
                <w:szCs w:val="24"/>
              </w:rPr>
            </w:pPr>
            <w:r w:rsidRPr="00A34B86">
              <w:rPr>
                <w:rFonts w:ascii="Arial" w:eastAsia="Times New Roman" w:hAnsi="Arial" w:cs="Times New Roman"/>
                <w:b/>
                <w:snapToGrid w:val="0"/>
                <w:szCs w:val="24"/>
              </w:rPr>
              <w:t>Revision Date:</w:t>
            </w:r>
            <w:r w:rsidRPr="00A34B86">
              <w:rPr>
                <w:rFonts w:ascii="Arial" w:eastAsia="Times New Roman" w:hAnsi="Arial" w:cs="Times New Roman"/>
                <w:snapToGrid w:val="0"/>
                <w:szCs w:val="24"/>
              </w:rPr>
              <w:t xml:space="preserve"> </w:t>
            </w:r>
            <w:r w:rsidR="004056D9">
              <w:rPr>
                <w:rFonts w:ascii="Arial" w:eastAsia="Times New Roman" w:hAnsi="Arial" w:cs="Times New Roman"/>
                <w:snapToGrid w:val="0"/>
                <w:szCs w:val="24"/>
              </w:rPr>
              <w:t>5/2025</w:t>
            </w:r>
          </w:p>
        </w:tc>
      </w:tr>
    </w:tbl>
    <w:p w:rsidR="00A34B86" w:rsidRDefault="00A34B86" w:rsidP="00A34B86">
      <w:pPr>
        <w:jc w:val="center"/>
      </w:pPr>
    </w:p>
    <w:p w:rsidR="00A34B86" w:rsidRP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snapToGrid w:val="0"/>
          <w:color w:val="000000"/>
          <w:sz w:val="24"/>
          <w:szCs w:val="24"/>
        </w:rPr>
      </w:pPr>
      <w:r w:rsidRPr="00A34B86">
        <w:rPr>
          <w:rFonts w:ascii="Times New Roman" w:eastAsia="Times New Roman" w:hAnsi="Times New Roman" w:cs="Times New Roman"/>
          <w:b/>
          <w:snapToGrid w:val="0"/>
          <w:color w:val="000000"/>
          <w:sz w:val="24"/>
          <w:szCs w:val="24"/>
        </w:rPr>
        <w:t>JOB SUMMARY</w:t>
      </w:r>
    </w:p>
    <w:p w:rsidR="00A34B86" w:rsidRP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Times New Roman" w:hAnsi="Times New Roman" w:cs="Times New Roman"/>
          <w:snapToGrid w:val="0"/>
          <w:color w:val="000000"/>
          <w:sz w:val="24"/>
          <w:szCs w:val="24"/>
        </w:rPr>
      </w:pPr>
    </w:p>
    <w:p w:rsidR="00DA532B" w:rsidRPr="00D74982" w:rsidRDefault="00A34B86" w:rsidP="00DA532B">
      <w:pPr>
        <w:pStyle w:val="PlainText"/>
        <w:rPr>
          <w:rFonts w:ascii="Times New Roman" w:hAnsi="Times New Roman"/>
          <w:sz w:val="24"/>
          <w:szCs w:val="24"/>
        </w:rPr>
      </w:pPr>
      <w:r w:rsidRPr="00A34B86">
        <w:rPr>
          <w:rFonts w:ascii="Times New Roman" w:hAnsi="Times New Roman"/>
          <w:sz w:val="24"/>
          <w:szCs w:val="24"/>
        </w:rPr>
        <w:t xml:space="preserve">Under the supervision of the </w:t>
      </w:r>
      <w:r w:rsidR="00DA532B">
        <w:rPr>
          <w:rFonts w:ascii="Times New Roman" w:hAnsi="Times New Roman"/>
          <w:sz w:val="24"/>
          <w:szCs w:val="24"/>
        </w:rPr>
        <w:t>Program Director</w:t>
      </w:r>
      <w:r w:rsidRPr="00A34B86">
        <w:rPr>
          <w:rFonts w:ascii="Times New Roman" w:hAnsi="Times New Roman"/>
          <w:sz w:val="24"/>
          <w:szCs w:val="24"/>
        </w:rPr>
        <w:t xml:space="preserve"> and in accordance with the direction and mission of District 7 HRDC, the </w:t>
      </w:r>
      <w:r w:rsidR="00DA532B">
        <w:rPr>
          <w:rFonts w:ascii="Times New Roman" w:hAnsi="Times New Roman"/>
          <w:sz w:val="24"/>
          <w:szCs w:val="24"/>
        </w:rPr>
        <w:t>Client Advocate</w:t>
      </w:r>
      <w:r>
        <w:rPr>
          <w:rFonts w:ascii="Times New Roman" w:hAnsi="Times New Roman"/>
          <w:sz w:val="24"/>
          <w:szCs w:val="24"/>
        </w:rPr>
        <w:t xml:space="preserve"> </w:t>
      </w:r>
      <w:r w:rsidRPr="00A34B86">
        <w:rPr>
          <w:rFonts w:ascii="Times New Roman" w:hAnsi="Times New Roman"/>
          <w:sz w:val="24"/>
          <w:szCs w:val="24"/>
        </w:rPr>
        <w:t>is d</w:t>
      </w:r>
      <w:r>
        <w:rPr>
          <w:rFonts w:ascii="Times New Roman" w:hAnsi="Times New Roman"/>
          <w:sz w:val="24"/>
          <w:szCs w:val="24"/>
        </w:rPr>
        <w:t>elegated the responsibility for</w:t>
      </w:r>
      <w:r w:rsidR="00DA532B">
        <w:rPr>
          <w:rFonts w:ascii="Times New Roman" w:hAnsi="Times New Roman"/>
          <w:sz w:val="24"/>
          <w:szCs w:val="24"/>
        </w:rPr>
        <w:t xml:space="preserve"> assisting Harmony House Residents in becoming self-sufficient through assessing resident’s strengths and needs, assisting them to set and attain goals in order to live independently.  Must be available for On-Call Emergencies for residents on a rotating basis.</w:t>
      </w:r>
    </w:p>
    <w:p w:rsid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Times New Roman" w:hAnsi="Times New Roman" w:cs="Times New Roman"/>
          <w:snapToGrid w:val="0"/>
          <w:color w:val="000000"/>
          <w:sz w:val="24"/>
          <w:szCs w:val="20"/>
        </w:rPr>
      </w:pPr>
    </w:p>
    <w:p w:rsidR="00DA532B" w:rsidRPr="00A34B86" w:rsidRDefault="00DA532B"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both"/>
        <w:rPr>
          <w:rFonts w:ascii="Times New Roman" w:eastAsia="Times New Roman" w:hAnsi="Times New Roman" w:cs="Times New Roman"/>
          <w:snapToGrid w:val="0"/>
          <w:color w:val="000000"/>
          <w:sz w:val="24"/>
          <w:szCs w:val="20"/>
        </w:rPr>
      </w:pPr>
    </w:p>
    <w:p w:rsid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b/>
          <w:snapToGrid w:val="0"/>
          <w:color w:val="000000"/>
          <w:sz w:val="24"/>
          <w:szCs w:val="24"/>
        </w:rPr>
      </w:pPr>
      <w:r w:rsidRPr="00A34B86">
        <w:rPr>
          <w:rFonts w:ascii="Times New Roman" w:eastAsia="Times New Roman" w:hAnsi="Times New Roman" w:cs="Times New Roman"/>
          <w:b/>
          <w:snapToGrid w:val="0"/>
          <w:color w:val="000000"/>
          <w:sz w:val="24"/>
          <w:szCs w:val="24"/>
        </w:rPr>
        <w:t>MISSION OF THE ORGANIZATION</w:t>
      </w:r>
    </w:p>
    <w:p w:rsidR="00DA532B" w:rsidRPr="00A34B86" w:rsidRDefault="00DA532B"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Cambria" w:eastAsia="Times New Roman" w:hAnsi="Cambria" w:cs="Helvetica"/>
          <w:snapToGrid w:val="0"/>
          <w:color w:val="000000"/>
          <w:sz w:val="21"/>
          <w:szCs w:val="21"/>
          <w:lang w:val="en"/>
        </w:rPr>
      </w:pPr>
    </w:p>
    <w:p w:rsidR="00A34B86" w:rsidRP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napToGrid w:val="0"/>
          <w:color w:val="000000"/>
          <w:sz w:val="24"/>
          <w:szCs w:val="20"/>
        </w:rPr>
      </w:pPr>
      <w:r w:rsidRPr="00A34B86">
        <w:rPr>
          <w:rFonts w:ascii="Times New Roman" w:eastAsia="Times New Roman" w:hAnsi="Times New Roman" w:cs="Times New Roman"/>
          <w:snapToGrid w:val="0"/>
          <w:color w:val="000000"/>
          <w:sz w:val="24"/>
          <w:szCs w:val="20"/>
        </w:rPr>
        <w:t xml:space="preserve">Through its mission, HRDC-7 empowers people in need through the mobilization and development of community services creating opportunities for success in Big Horn, Carbon, Stillwater, Sweet Grass, and Yellowstone Counties. All HRDC-7 activities focus on 3 national goals: </w:t>
      </w:r>
    </w:p>
    <w:p w:rsidR="00A34B86" w:rsidRPr="00A34B86" w:rsidRDefault="00A34B86" w:rsidP="00A34B86">
      <w:pPr>
        <w:widowControl w:val="0"/>
        <w:numPr>
          <w:ilvl w:val="0"/>
          <w:numId w:val="1"/>
        </w:numPr>
        <w:spacing w:after="0" w:line="252" w:lineRule="auto"/>
        <w:contextualSpacing/>
        <w:rPr>
          <w:rFonts w:ascii="Times New Roman" w:eastAsia="Times New Roman" w:hAnsi="Times New Roman" w:cs="Times New Roman"/>
          <w:snapToGrid w:val="0"/>
          <w:color w:val="000000"/>
          <w:sz w:val="24"/>
          <w:szCs w:val="20"/>
        </w:rPr>
      </w:pPr>
      <w:r w:rsidRPr="00A34B86">
        <w:rPr>
          <w:rFonts w:ascii="Times New Roman" w:eastAsia="Times New Roman" w:hAnsi="Times New Roman" w:cs="Times New Roman"/>
          <w:snapToGrid w:val="0"/>
          <w:color w:val="000000"/>
          <w:sz w:val="24"/>
          <w:szCs w:val="20"/>
        </w:rPr>
        <w:t>Individuals and families with low incomes are stable and achieve economic security.</w:t>
      </w:r>
    </w:p>
    <w:p w:rsidR="00A34B86" w:rsidRPr="00A34B86" w:rsidRDefault="00A34B86" w:rsidP="00A34B86">
      <w:pPr>
        <w:widowControl w:val="0"/>
        <w:numPr>
          <w:ilvl w:val="0"/>
          <w:numId w:val="1"/>
        </w:numPr>
        <w:spacing w:after="0" w:line="252" w:lineRule="auto"/>
        <w:contextualSpacing/>
        <w:rPr>
          <w:rFonts w:ascii="Times New Roman" w:eastAsia="Times New Roman" w:hAnsi="Times New Roman" w:cs="Times New Roman"/>
          <w:snapToGrid w:val="0"/>
          <w:color w:val="000000"/>
          <w:sz w:val="24"/>
          <w:szCs w:val="20"/>
        </w:rPr>
      </w:pPr>
      <w:r w:rsidRPr="00A34B86">
        <w:rPr>
          <w:rFonts w:ascii="Times New Roman" w:eastAsia="Times New Roman" w:hAnsi="Times New Roman" w:cs="Times New Roman"/>
          <w:snapToGrid w:val="0"/>
          <w:color w:val="000000"/>
          <w:sz w:val="24"/>
          <w:szCs w:val="20"/>
        </w:rPr>
        <w:t>Communities where people with low incomes live are healthy and offered economic opportunities.</w:t>
      </w:r>
    </w:p>
    <w:p w:rsidR="00A34B86" w:rsidRPr="00A34B86" w:rsidRDefault="00A34B86" w:rsidP="00A34B86">
      <w:pPr>
        <w:widowControl w:val="0"/>
        <w:numPr>
          <w:ilvl w:val="0"/>
          <w:numId w:val="1"/>
        </w:numPr>
        <w:spacing w:after="0" w:line="252" w:lineRule="auto"/>
        <w:contextualSpacing/>
        <w:rPr>
          <w:rFonts w:ascii="Times New Roman" w:eastAsia="Times New Roman" w:hAnsi="Times New Roman" w:cs="Times New Roman"/>
          <w:snapToGrid w:val="0"/>
          <w:color w:val="000000"/>
          <w:sz w:val="24"/>
          <w:szCs w:val="20"/>
        </w:rPr>
      </w:pPr>
      <w:r w:rsidRPr="00A34B86">
        <w:rPr>
          <w:rFonts w:ascii="Times New Roman" w:eastAsia="Times New Roman" w:hAnsi="Times New Roman" w:cs="Times New Roman"/>
          <w:snapToGrid w:val="0"/>
          <w:color w:val="000000"/>
          <w:sz w:val="24"/>
          <w:szCs w:val="20"/>
        </w:rPr>
        <w:t xml:space="preserve">People with low incomes are engaged and active in building opportunities in communities. </w:t>
      </w:r>
    </w:p>
    <w:p w:rsidR="00A34B86" w:rsidRP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b/>
          <w:snapToGrid w:val="0"/>
          <w:color w:val="000000"/>
          <w:sz w:val="24"/>
          <w:szCs w:val="20"/>
        </w:rPr>
      </w:pPr>
    </w:p>
    <w:p w:rsidR="00DA532B" w:rsidRDefault="00DA532B"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b/>
          <w:snapToGrid w:val="0"/>
          <w:color w:val="000000"/>
          <w:sz w:val="24"/>
          <w:szCs w:val="24"/>
        </w:rPr>
      </w:pPr>
    </w:p>
    <w:p w:rsidR="00A34B86" w:rsidRDefault="00A34B86"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b/>
          <w:snapToGrid w:val="0"/>
          <w:color w:val="000000"/>
          <w:sz w:val="24"/>
          <w:szCs w:val="24"/>
        </w:rPr>
      </w:pPr>
      <w:r w:rsidRPr="00A34B86">
        <w:rPr>
          <w:rFonts w:ascii="Times New Roman" w:eastAsia="Times New Roman" w:hAnsi="Times New Roman" w:cs="Times New Roman"/>
          <w:b/>
          <w:snapToGrid w:val="0"/>
          <w:color w:val="000000"/>
          <w:sz w:val="24"/>
          <w:szCs w:val="24"/>
        </w:rPr>
        <w:t>ESSENTIAL DUTIES</w:t>
      </w:r>
    </w:p>
    <w:p w:rsidR="00DA532B" w:rsidRPr="00A34B86" w:rsidRDefault="00DA532B" w:rsidP="00A34B8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imes New Roman" w:eastAsia="Times New Roman" w:hAnsi="Times New Roman" w:cs="Times New Roman"/>
          <w:b/>
          <w:snapToGrid w:val="0"/>
          <w:color w:val="000000"/>
          <w:sz w:val="24"/>
          <w:szCs w:val="24"/>
        </w:rPr>
      </w:pPr>
    </w:p>
    <w:p w:rsidR="00A34B86" w:rsidRDefault="00A34B86" w:rsidP="00A34B8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Times New Roman" w:eastAsia="Times New Roman" w:hAnsi="Times New Roman" w:cs="Times New Roman"/>
          <w:snapToGrid w:val="0"/>
          <w:sz w:val="24"/>
          <w:szCs w:val="20"/>
        </w:rPr>
      </w:pPr>
      <w:r w:rsidRPr="00A34B86">
        <w:rPr>
          <w:rFonts w:ascii="Times New Roman" w:eastAsia="Times New Roman" w:hAnsi="Times New Roman" w:cs="Times New Roman"/>
          <w:snapToGrid w:val="0"/>
          <w:sz w:val="24"/>
          <w:szCs w:val="20"/>
        </w:rPr>
        <w:t xml:space="preserve">The requirements listed, are representative of the knowledge, skills, and abilities necessary to perform the essential functions of the job.  To perform this job successfully, an individual must be able to carry out each task satisfactorily and perform other duties as assigned.  </w:t>
      </w:r>
    </w:p>
    <w:p w:rsidR="00DA532B" w:rsidRDefault="00DA532B" w:rsidP="00DA532B">
      <w:pPr>
        <w:pStyle w:val="PlainText"/>
        <w:numPr>
          <w:ilvl w:val="0"/>
          <w:numId w:val="8"/>
        </w:numPr>
        <w:rPr>
          <w:rFonts w:ascii="Times New Roman" w:hAnsi="Times New Roman"/>
          <w:sz w:val="24"/>
          <w:szCs w:val="24"/>
        </w:rPr>
      </w:pPr>
      <w:r w:rsidRPr="00F32E9F">
        <w:rPr>
          <w:rFonts w:ascii="Times New Roman" w:hAnsi="Times New Roman"/>
          <w:sz w:val="24"/>
          <w:szCs w:val="24"/>
        </w:rPr>
        <w:lastRenderedPageBreak/>
        <w:t xml:space="preserve">Provides individual and group </w:t>
      </w:r>
      <w:r w:rsidR="00AA5F10">
        <w:rPr>
          <w:rFonts w:ascii="Times New Roman" w:hAnsi="Times New Roman"/>
          <w:sz w:val="24"/>
          <w:szCs w:val="24"/>
        </w:rPr>
        <w:t xml:space="preserve">intensive </w:t>
      </w:r>
      <w:r w:rsidRPr="00F32E9F">
        <w:rPr>
          <w:rFonts w:ascii="Times New Roman" w:hAnsi="Times New Roman"/>
          <w:sz w:val="24"/>
          <w:szCs w:val="24"/>
        </w:rPr>
        <w:t>case management with residents</w:t>
      </w:r>
      <w:r w:rsidR="00AA5F10">
        <w:rPr>
          <w:rFonts w:ascii="Times New Roman" w:hAnsi="Times New Roman"/>
          <w:sz w:val="24"/>
          <w:szCs w:val="24"/>
        </w:rPr>
        <w:t xml:space="preserve"> of Harmony House</w:t>
      </w:r>
      <w:r w:rsidR="004056D9">
        <w:rPr>
          <w:rFonts w:ascii="Times New Roman" w:hAnsi="Times New Roman"/>
          <w:sz w:val="24"/>
          <w:szCs w:val="24"/>
        </w:rPr>
        <w:t xml:space="preserve"> and clients in transitional housing</w:t>
      </w:r>
      <w:r w:rsidR="00AA5F10">
        <w:rPr>
          <w:rFonts w:ascii="Times New Roman" w:hAnsi="Times New Roman"/>
          <w:sz w:val="24"/>
          <w:szCs w:val="24"/>
        </w:rPr>
        <w:t xml:space="preserve"> through the Youth Homelessness Demonstration Project.</w:t>
      </w:r>
    </w:p>
    <w:p w:rsidR="00DA532B" w:rsidRPr="00F32E9F" w:rsidRDefault="00DA532B" w:rsidP="00DA532B">
      <w:pPr>
        <w:pStyle w:val="PlainText"/>
        <w:numPr>
          <w:ilvl w:val="0"/>
          <w:numId w:val="8"/>
        </w:numPr>
        <w:rPr>
          <w:rFonts w:ascii="Times New Roman" w:hAnsi="Times New Roman"/>
          <w:sz w:val="24"/>
          <w:szCs w:val="24"/>
        </w:rPr>
      </w:pPr>
      <w:r w:rsidRPr="00F32E9F">
        <w:rPr>
          <w:rFonts w:ascii="Times New Roman" w:hAnsi="Times New Roman"/>
          <w:sz w:val="24"/>
          <w:szCs w:val="24"/>
        </w:rPr>
        <w:t>Completes reports, monitors client attendance and scheduled activities in accordance with program requirements.</w:t>
      </w:r>
    </w:p>
    <w:p w:rsidR="00DA532B" w:rsidRDefault="00DA532B" w:rsidP="00DA532B">
      <w:pPr>
        <w:pStyle w:val="PlainText"/>
        <w:numPr>
          <w:ilvl w:val="0"/>
          <w:numId w:val="8"/>
        </w:numPr>
        <w:rPr>
          <w:rFonts w:ascii="Times New Roman" w:hAnsi="Times New Roman"/>
          <w:sz w:val="24"/>
          <w:szCs w:val="24"/>
        </w:rPr>
      </w:pPr>
      <w:r w:rsidRPr="00F32E9F">
        <w:rPr>
          <w:rFonts w:ascii="Times New Roman" w:hAnsi="Times New Roman"/>
          <w:sz w:val="24"/>
          <w:szCs w:val="24"/>
        </w:rPr>
        <w:t>Collects data, and track</w:t>
      </w:r>
      <w:r>
        <w:rPr>
          <w:rFonts w:ascii="Times New Roman" w:hAnsi="Times New Roman"/>
          <w:sz w:val="24"/>
          <w:szCs w:val="24"/>
        </w:rPr>
        <w:t>s client progress, as required.</w:t>
      </w:r>
    </w:p>
    <w:p w:rsidR="00DA532B" w:rsidRPr="00FE05B3" w:rsidRDefault="00DA532B" w:rsidP="00DA532B">
      <w:pPr>
        <w:pStyle w:val="PlainText"/>
        <w:numPr>
          <w:ilvl w:val="0"/>
          <w:numId w:val="8"/>
        </w:numPr>
        <w:rPr>
          <w:rFonts w:ascii="Times New Roman" w:hAnsi="Times New Roman"/>
          <w:sz w:val="24"/>
          <w:szCs w:val="24"/>
        </w:rPr>
      </w:pPr>
      <w:r w:rsidRPr="00FE05B3">
        <w:rPr>
          <w:rFonts w:ascii="Times New Roman" w:hAnsi="Times New Roman"/>
          <w:sz w:val="24"/>
          <w:szCs w:val="24"/>
        </w:rPr>
        <w:t>Assists residents with monthly budgeting and obtaining accounts for money management.</w:t>
      </w:r>
    </w:p>
    <w:p w:rsidR="00DA532B" w:rsidRPr="00FE05B3" w:rsidRDefault="00DA532B" w:rsidP="00DA532B">
      <w:pPr>
        <w:pStyle w:val="PlainText"/>
        <w:numPr>
          <w:ilvl w:val="0"/>
          <w:numId w:val="8"/>
        </w:numPr>
        <w:rPr>
          <w:rFonts w:ascii="Times New Roman" w:hAnsi="Times New Roman"/>
          <w:sz w:val="24"/>
          <w:szCs w:val="24"/>
        </w:rPr>
      </w:pPr>
      <w:r w:rsidRPr="00FE05B3">
        <w:rPr>
          <w:rFonts w:ascii="Times New Roman" w:hAnsi="Times New Roman"/>
          <w:sz w:val="24"/>
          <w:szCs w:val="24"/>
        </w:rPr>
        <w:t xml:space="preserve">Tracks Supportive Services expenditures and provide comprehensive program </w:t>
      </w:r>
      <w:r w:rsidR="00AA5F10">
        <w:rPr>
          <w:rFonts w:ascii="Times New Roman" w:hAnsi="Times New Roman"/>
          <w:sz w:val="24"/>
          <w:szCs w:val="24"/>
        </w:rPr>
        <w:t>updates</w:t>
      </w:r>
      <w:r w:rsidRPr="00FE05B3">
        <w:rPr>
          <w:rFonts w:ascii="Times New Roman" w:hAnsi="Times New Roman"/>
          <w:sz w:val="24"/>
          <w:szCs w:val="24"/>
        </w:rPr>
        <w:t xml:space="preserve"> as required.</w:t>
      </w:r>
    </w:p>
    <w:p w:rsidR="00DA532B" w:rsidRPr="00FE05B3" w:rsidRDefault="00DA532B" w:rsidP="00DA532B">
      <w:pPr>
        <w:pStyle w:val="PlainText"/>
        <w:numPr>
          <w:ilvl w:val="0"/>
          <w:numId w:val="8"/>
        </w:numPr>
        <w:rPr>
          <w:rFonts w:ascii="Times New Roman" w:hAnsi="Times New Roman"/>
          <w:sz w:val="24"/>
          <w:szCs w:val="24"/>
        </w:rPr>
      </w:pPr>
      <w:r w:rsidRPr="00FE05B3">
        <w:rPr>
          <w:rFonts w:ascii="Times New Roman" w:hAnsi="Times New Roman"/>
          <w:sz w:val="24"/>
          <w:szCs w:val="24"/>
        </w:rPr>
        <w:t>Screens applications for program eligibility, suitability; interviews potential residents and completes assessments with residents upon entry.</w:t>
      </w:r>
    </w:p>
    <w:p w:rsidR="00DA532B" w:rsidRPr="00FA6E67" w:rsidRDefault="00DA532B" w:rsidP="00DA532B">
      <w:pPr>
        <w:pStyle w:val="PlainText"/>
        <w:numPr>
          <w:ilvl w:val="0"/>
          <w:numId w:val="8"/>
        </w:numPr>
        <w:rPr>
          <w:rFonts w:ascii="Times New Roman" w:hAnsi="Times New Roman"/>
          <w:sz w:val="24"/>
          <w:szCs w:val="24"/>
        </w:rPr>
      </w:pPr>
      <w:r w:rsidRPr="00FA6E67">
        <w:rPr>
          <w:rFonts w:ascii="Times New Roman" w:hAnsi="Times New Roman"/>
          <w:sz w:val="24"/>
          <w:szCs w:val="24"/>
        </w:rPr>
        <w:t xml:space="preserve">Assists </w:t>
      </w:r>
      <w:r>
        <w:rPr>
          <w:rFonts w:ascii="Times New Roman" w:hAnsi="Times New Roman"/>
          <w:sz w:val="24"/>
          <w:szCs w:val="24"/>
        </w:rPr>
        <w:t>participants with connections t</w:t>
      </w:r>
      <w:r w:rsidR="005D25E5">
        <w:rPr>
          <w:rFonts w:ascii="Times New Roman" w:hAnsi="Times New Roman"/>
          <w:sz w:val="24"/>
          <w:szCs w:val="24"/>
        </w:rPr>
        <w:t>o community resources as needed including helping Harmony House clients apply and achieve TANF upon entry into Harmony House.</w:t>
      </w:r>
    </w:p>
    <w:p w:rsidR="00DA532B" w:rsidRPr="00FE05B3" w:rsidRDefault="00DA532B" w:rsidP="00DA532B">
      <w:pPr>
        <w:pStyle w:val="PlainText"/>
        <w:numPr>
          <w:ilvl w:val="0"/>
          <w:numId w:val="8"/>
        </w:numPr>
        <w:rPr>
          <w:rFonts w:ascii="Times New Roman" w:hAnsi="Times New Roman"/>
          <w:sz w:val="24"/>
          <w:szCs w:val="24"/>
        </w:rPr>
      </w:pPr>
      <w:r w:rsidRPr="00FE05B3">
        <w:rPr>
          <w:rFonts w:ascii="Times New Roman" w:hAnsi="Times New Roman"/>
          <w:sz w:val="24"/>
          <w:szCs w:val="24"/>
        </w:rPr>
        <w:t>Facilitates group meetings, including Life Skills meetings and house meetings/dinners.</w:t>
      </w:r>
    </w:p>
    <w:p w:rsidR="00DA532B" w:rsidRPr="00FE05B3" w:rsidRDefault="00DA532B" w:rsidP="00DA532B">
      <w:pPr>
        <w:pStyle w:val="PlainText"/>
        <w:numPr>
          <w:ilvl w:val="0"/>
          <w:numId w:val="8"/>
        </w:numPr>
        <w:rPr>
          <w:rFonts w:ascii="Times New Roman" w:hAnsi="Times New Roman"/>
          <w:sz w:val="24"/>
          <w:szCs w:val="24"/>
        </w:rPr>
      </w:pPr>
      <w:r w:rsidRPr="00FE05B3">
        <w:rPr>
          <w:rFonts w:ascii="Times New Roman" w:hAnsi="Times New Roman"/>
          <w:sz w:val="24"/>
          <w:szCs w:val="24"/>
        </w:rPr>
        <w:t xml:space="preserve">Advocate for residents, </w:t>
      </w:r>
      <w:r w:rsidR="004056D9">
        <w:rPr>
          <w:rFonts w:ascii="Times New Roman" w:hAnsi="Times New Roman"/>
          <w:sz w:val="24"/>
          <w:szCs w:val="24"/>
        </w:rPr>
        <w:t xml:space="preserve">assist in referrals, </w:t>
      </w:r>
      <w:r w:rsidRPr="00FE05B3">
        <w:rPr>
          <w:rFonts w:ascii="Times New Roman" w:hAnsi="Times New Roman"/>
          <w:sz w:val="24"/>
          <w:szCs w:val="24"/>
        </w:rPr>
        <w:t xml:space="preserve">providing </w:t>
      </w:r>
      <w:r w:rsidR="004056D9">
        <w:rPr>
          <w:rFonts w:ascii="Times New Roman" w:hAnsi="Times New Roman"/>
          <w:sz w:val="24"/>
          <w:szCs w:val="24"/>
        </w:rPr>
        <w:t>guidance/</w:t>
      </w:r>
      <w:r w:rsidRPr="00FE05B3">
        <w:rPr>
          <w:rFonts w:ascii="Times New Roman" w:hAnsi="Times New Roman"/>
          <w:sz w:val="24"/>
          <w:szCs w:val="24"/>
        </w:rPr>
        <w:t>support, progress reports during court</w:t>
      </w:r>
      <w:r>
        <w:rPr>
          <w:rFonts w:ascii="Times New Roman" w:hAnsi="Times New Roman"/>
          <w:sz w:val="24"/>
          <w:szCs w:val="24"/>
        </w:rPr>
        <w:t xml:space="preserve"> p</w:t>
      </w:r>
      <w:r w:rsidRPr="00FE05B3">
        <w:rPr>
          <w:rFonts w:ascii="Times New Roman" w:hAnsi="Times New Roman"/>
          <w:sz w:val="24"/>
          <w:szCs w:val="24"/>
        </w:rPr>
        <w:t>roceedings, family group meetings with community organizations.</w:t>
      </w:r>
    </w:p>
    <w:p w:rsidR="00DA532B" w:rsidRDefault="00DA532B" w:rsidP="00DA532B">
      <w:pPr>
        <w:pStyle w:val="PlainText"/>
        <w:numPr>
          <w:ilvl w:val="0"/>
          <w:numId w:val="8"/>
        </w:numPr>
        <w:rPr>
          <w:rFonts w:ascii="Times New Roman" w:hAnsi="Times New Roman"/>
          <w:sz w:val="24"/>
          <w:szCs w:val="24"/>
        </w:rPr>
      </w:pPr>
      <w:r w:rsidRPr="0037034F">
        <w:rPr>
          <w:rFonts w:ascii="Times New Roman" w:hAnsi="Times New Roman"/>
          <w:sz w:val="24"/>
          <w:szCs w:val="24"/>
        </w:rPr>
        <w:t>Participates in staff meetings, team building, technical training</w:t>
      </w:r>
      <w:r>
        <w:rPr>
          <w:rFonts w:ascii="Times New Roman" w:hAnsi="Times New Roman"/>
          <w:sz w:val="24"/>
          <w:szCs w:val="24"/>
        </w:rPr>
        <w:t>, and coaching.</w:t>
      </w:r>
    </w:p>
    <w:p w:rsidR="00DA532B" w:rsidRPr="00FA6E67" w:rsidRDefault="00DA532B" w:rsidP="00DA532B">
      <w:pPr>
        <w:pStyle w:val="PlainText"/>
        <w:numPr>
          <w:ilvl w:val="0"/>
          <w:numId w:val="8"/>
        </w:numPr>
        <w:rPr>
          <w:rFonts w:ascii="Times New Roman" w:hAnsi="Times New Roman"/>
          <w:sz w:val="24"/>
          <w:szCs w:val="24"/>
        </w:rPr>
      </w:pPr>
      <w:r w:rsidRPr="00FA6E67">
        <w:rPr>
          <w:rFonts w:ascii="Times New Roman" w:hAnsi="Times New Roman"/>
          <w:sz w:val="24"/>
          <w:szCs w:val="24"/>
        </w:rPr>
        <w:t>Conducts program outreach with related community agencies</w:t>
      </w:r>
      <w:r w:rsidR="00AA5F10">
        <w:rPr>
          <w:rFonts w:ascii="Times New Roman" w:hAnsi="Times New Roman"/>
          <w:sz w:val="24"/>
          <w:szCs w:val="24"/>
        </w:rPr>
        <w:t xml:space="preserve"> and all</w:t>
      </w:r>
      <w:r w:rsidR="004056D9">
        <w:rPr>
          <w:rFonts w:ascii="Times New Roman" w:hAnsi="Times New Roman"/>
          <w:sz w:val="24"/>
          <w:szCs w:val="24"/>
        </w:rPr>
        <w:t xml:space="preserve"> counties</w:t>
      </w:r>
      <w:r w:rsidR="00AA5F10">
        <w:rPr>
          <w:rFonts w:ascii="Times New Roman" w:hAnsi="Times New Roman"/>
          <w:sz w:val="24"/>
          <w:szCs w:val="24"/>
        </w:rPr>
        <w:t xml:space="preserve"> served</w:t>
      </w:r>
      <w:r w:rsidRPr="00FA6E67">
        <w:rPr>
          <w:rFonts w:ascii="Times New Roman" w:hAnsi="Times New Roman"/>
          <w:sz w:val="24"/>
          <w:szCs w:val="24"/>
        </w:rPr>
        <w:t>.</w:t>
      </w:r>
    </w:p>
    <w:p w:rsidR="00AA5F10" w:rsidRDefault="00DA532B" w:rsidP="00AA5F10">
      <w:pPr>
        <w:pStyle w:val="PlainText"/>
        <w:numPr>
          <w:ilvl w:val="0"/>
          <w:numId w:val="8"/>
        </w:numPr>
        <w:rPr>
          <w:rFonts w:ascii="Times New Roman" w:hAnsi="Times New Roman"/>
          <w:sz w:val="24"/>
          <w:szCs w:val="24"/>
        </w:rPr>
      </w:pPr>
      <w:r w:rsidRPr="00FE05B3">
        <w:rPr>
          <w:rFonts w:ascii="Times New Roman" w:hAnsi="Times New Roman"/>
          <w:sz w:val="24"/>
          <w:szCs w:val="24"/>
        </w:rPr>
        <w:t xml:space="preserve"> </w:t>
      </w:r>
      <w:r w:rsidR="00AA5F10">
        <w:rPr>
          <w:rFonts w:ascii="Times New Roman" w:hAnsi="Times New Roman"/>
          <w:sz w:val="24"/>
          <w:szCs w:val="24"/>
        </w:rPr>
        <w:t>Participates in the bi-weekly Continuum of Care call for homeless youth referrals and updates. After training and job shadowing provide homeless assessments to youth as needed.</w:t>
      </w:r>
    </w:p>
    <w:p w:rsidR="00DA532B" w:rsidRDefault="00DA532B" w:rsidP="00D00C91">
      <w:pPr>
        <w:pStyle w:val="PlainText"/>
        <w:numPr>
          <w:ilvl w:val="0"/>
          <w:numId w:val="8"/>
        </w:numPr>
        <w:rPr>
          <w:rFonts w:ascii="Times New Roman" w:hAnsi="Times New Roman"/>
          <w:sz w:val="24"/>
          <w:szCs w:val="24"/>
        </w:rPr>
      </w:pPr>
      <w:r w:rsidRPr="00DA532B">
        <w:rPr>
          <w:rFonts w:ascii="Times New Roman" w:hAnsi="Times New Roman"/>
          <w:sz w:val="24"/>
          <w:szCs w:val="24"/>
        </w:rPr>
        <w:t>Collaborates, coordinates and maintains on-going communication</w:t>
      </w:r>
      <w:r w:rsidR="00B52DC6">
        <w:rPr>
          <w:rFonts w:ascii="Times New Roman" w:hAnsi="Times New Roman"/>
          <w:sz w:val="24"/>
          <w:szCs w:val="24"/>
        </w:rPr>
        <w:t xml:space="preserve"> with</w:t>
      </w:r>
      <w:r w:rsidRPr="00DA532B">
        <w:rPr>
          <w:rFonts w:ascii="Times New Roman" w:hAnsi="Times New Roman"/>
          <w:sz w:val="24"/>
          <w:szCs w:val="24"/>
        </w:rPr>
        <w:t xml:space="preserve"> various community </w:t>
      </w:r>
      <w:r>
        <w:rPr>
          <w:rFonts w:ascii="Times New Roman" w:hAnsi="Times New Roman"/>
          <w:sz w:val="24"/>
          <w:szCs w:val="24"/>
        </w:rPr>
        <w:t>o</w:t>
      </w:r>
      <w:r w:rsidRPr="00DA532B">
        <w:rPr>
          <w:rFonts w:ascii="Times New Roman" w:hAnsi="Times New Roman"/>
          <w:sz w:val="24"/>
          <w:szCs w:val="24"/>
        </w:rPr>
        <w:t>rganizations.</w:t>
      </w:r>
    </w:p>
    <w:p w:rsidR="00AA5F10" w:rsidRDefault="00AA5F10" w:rsidP="00D00C91">
      <w:pPr>
        <w:pStyle w:val="PlainText"/>
        <w:numPr>
          <w:ilvl w:val="0"/>
          <w:numId w:val="8"/>
        </w:numPr>
        <w:rPr>
          <w:rFonts w:ascii="Times New Roman" w:hAnsi="Times New Roman"/>
          <w:sz w:val="24"/>
          <w:szCs w:val="24"/>
        </w:rPr>
      </w:pPr>
      <w:r>
        <w:rPr>
          <w:rFonts w:ascii="Times New Roman" w:hAnsi="Times New Roman"/>
          <w:sz w:val="24"/>
          <w:szCs w:val="24"/>
        </w:rPr>
        <w:t>Participates in on-call hours in conjunction with the Youth Program Manager.</w:t>
      </w:r>
    </w:p>
    <w:p w:rsidR="00DA532B" w:rsidRPr="00DA532B" w:rsidRDefault="00DA532B" w:rsidP="00DA532B">
      <w:pPr>
        <w:pStyle w:val="PlainText"/>
        <w:numPr>
          <w:ilvl w:val="0"/>
          <w:numId w:val="8"/>
        </w:numPr>
        <w:rPr>
          <w:rFonts w:ascii="Times New Roman" w:hAnsi="Times New Roman"/>
          <w:sz w:val="24"/>
          <w:szCs w:val="24"/>
        </w:rPr>
      </w:pPr>
      <w:r w:rsidRPr="00DA532B">
        <w:rPr>
          <w:rFonts w:ascii="Times New Roman" w:hAnsi="Times New Roman"/>
          <w:sz w:val="24"/>
          <w:szCs w:val="24"/>
        </w:rPr>
        <w:t>Complete</w:t>
      </w:r>
      <w:r w:rsidR="00B52DC6">
        <w:rPr>
          <w:rFonts w:ascii="Times New Roman" w:hAnsi="Times New Roman"/>
          <w:sz w:val="24"/>
          <w:szCs w:val="24"/>
        </w:rPr>
        <w:t>s</w:t>
      </w:r>
      <w:r w:rsidRPr="00DA532B">
        <w:rPr>
          <w:rFonts w:ascii="Times New Roman" w:hAnsi="Times New Roman"/>
          <w:sz w:val="24"/>
          <w:szCs w:val="24"/>
        </w:rPr>
        <w:t xml:space="preserve"> special projects as assigned.  Be flexible in assuming new duties and perform other duties assigned and determined to be productive and efficient for the continuing improvement of the agency. </w:t>
      </w:r>
    </w:p>
    <w:p w:rsidR="00DA532B" w:rsidRPr="00DA532B" w:rsidRDefault="00DA532B" w:rsidP="00DA532B">
      <w:pPr>
        <w:pStyle w:val="PlainText"/>
        <w:ind w:left="1080"/>
        <w:rPr>
          <w:rFonts w:ascii="Times New Roman" w:hAnsi="Times New Roman"/>
          <w:sz w:val="24"/>
          <w:szCs w:val="24"/>
        </w:rPr>
      </w:pPr>
    </w:p>
    <w:p w:rsidR="00A34B86" w:rsidRPr="00A34B86" w:rsidRDefault="00A34B86" w:rsidP="00A34B8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Times New Roman" w:eastAsia="Times New Roman" w:hAnsi="Times New Roman" w:cs="Times New Roman"/>
          <w:snapToGrid w:val="0"/>
          <w:color w:val="000000"/>
          <w:sz w:val="24"/>
          <w:szCs w:val="20"/>
        </w:rPr>
      </w:pPr>
    </w:p>
    <w:p w:rsidR="00A34B86" w:rsidRPr="00A34B86" w:rsidRDefault="00A34B86" w:rsidP="00A34B86">
      <w:pPr>
        <w:rPr>
          <w:b/>
        </w:rPr>
      </w:pPr>
      <w:r w:rsidRPr="00A34B86">
        <w:rPr>
          <w:b/>
        </w:rPr>
        <w:t>Additional Knowledge, Skills and Abilities:</w:t>
      </w:r>
    </w:p>
    <w:p w:rsidR="003D421E" w:rsidRPr="003D421E" w:rsidRDefault="003D421E" w:rsidP="003D421E">
      <w:pPr>
        <w:widowControl w:val="0"/>
        <w:numPr>
          <w:ilvl w:val="0"/>
          <w:numId w:val="6"/>
        </w:numPr>
        <w:snapToGrid w:val="0"/>
        <w:spacing w:after="0" w:line="240" w:lineRule="auto"/>
        <w:jc w:val="both"/>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Effectively </w:t>
      </w:r>
      <w:r w:rsidRPr="003D421E">
        <w:rPr>
          <w:rFonts w:ascii="Times New Roman" w:eastAsia="Times New Roman" w:hAnsi="Times New Roman" w:cs="Times New Roman"/>
          <w:b/>
          <w:snapToGrid w:val="0"/>
          <w:color w:val="000000"/>
          <w:sz w:val="24"/>
          <w:szCs w:val="20"/>
        </w:rPr>
        <w:t>communicates</w:t>
      </w:r>
      <w:r w:rsidRPr="003D421E">
        <w:rPr>
          <w:rFonts w:ascii="Times New Roman" w:eastAsia="Times New Roman" w:hAnsi="Times New Roman" w:cs="Times New Roman"/>
          <w:snapToGrid w:val="0"/>
          <w:color w:val="000000"/>
          <w:sz w:val="24"/>
          <w:szCs w:val="20"/>
        </w:rPr>
        <w:t xml:space="preserve"> on all platforms. </w:t>
      </w:r>
    </w:p>
    <w:p w:rsidR="003D421E" w:rsidRPr="003D421E" w:rsidRDefault="003D421E" w:rsidP="003D421E">
      <w:pPr>
        <w:widowControl w:val="0"/>
        <w:numPr>
          <w:ilvl w:val="0"/>
          <w:numId w:val="6"/>
        </w:numPr>
        <w:snapToGrid w:val="0"/>
        <w:spacing w:after="0" w:line="240" w:lineRule="auto"/>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Demonstrates </w:t>
      </w:r>
      <w:r w:rsidRPr="003D421E">
        <w:rPr>
          <w:rFonts w:ascii="Times New Roman" w:eastAsia="Times New Roman" w:hAnsi="Times New Roman" w:cs="Times New Roman"/>
          <w:b/>
          <w:snapToGrid w:val="0"/>
          <w:color w:val="000000"/>
          <w:sz w:val="24"/>
          <w:szCs w:val="20"/>
        </w:rPr>
        <w:t>dependability</w:t>
      </w:r>
      <w:r w:rsidRPr="003D421E">
        <w:rPr>
          <w:rFonts w:ascii="Times New Roman" w:eastAsia="Times New Roman" w:hAnsi="Times New Roman" w:cs="Times New Roman"/>
          <w:snapToGrid w:val="0"/>
          <w:color w:val="000000"/>
          <w:sz w:val="24"/>
          <w:szCs w:val="20"/>
        </w:rPr>
        <w:t xml:space="preserve"> and </w:t>
      </w:r>
      <w:r w:rsidRPr="003D421E">
        <w:rPr>
          <w:rFonts w:ascii="Times New Roman" w:eastAsia="Times New Roman" w:hAnsi="Times New Roman" w:cs="Times New Roman"/>
          <w:b/>
          <w:snapToGrid w:val="0"/>
          <w:color w:val="000000"/>
          <w:sz w:val="24"/>
          <w:szCs w:val="20"/>
        </w:rPr>
        <w:t>punctuality</w:t>
      </w:r>
      <w:r w:rsidRPr="003D421E">
        <w:rPr>
          <w:rFonts w:ascii="Times New Roman" w:eastAsia="Times New Roman" w:hAnsi="Times New Roman" w:cs="Times New Roman"/>
          <w:snapToGrid w:val="0"/>
          <w:color w:val="000000"/>
          <w:sz w:val="24"/>
          <w:szCs w:val="20"/>
        </w:rPr>
        <w:t xml:space="preserve">. </w:t>
      </w:r>
    </w:p>
    <w:p w:rsidR="003D421E" w:rsidRPr="003D421E" w:rsidRDefault="003D421E" w:rsidP="003D421E">
      <w:pPr>
        <w:widowControl w:val="0"/>
        <w:numPr>
          <w:ilvl w:val="0"/>
          <w:numId w:val="6"/>
        </w:numPr>
        <w:snapToGrid w:val="0"/>
        <w:spacing w:after="0" w:line="240" w:lineRule="auto"/>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Adheres to a consistent work schedule. </w:t>
      </w:r>
    </w:p>
    <w:p w:rsidR="003D421E" w:rsidRPr="003D421E" w:rsidRDefault="003D421E" w:rsidP="003D421E">
      <w:pPr>
        <w:widowControl w:val="0"/>
        <w:numPr>
          <w:ilvl w:val="0"/>
          <w:numId w:val="7"/>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Demonstrates</w:t>
      </w:r>
      <w:r w:rsidRPr="003D421E">
        <w:rPr>
          <w:rFonts w:ascii="Times New Roman" w:eastAsia="Times New Roman" w:hAnsi="Times New Roman" w:cs="Times New Roman"/>
          <w:b/>
          <w:snapToGrid w:val="0"/>
          <w:color w:val="000000"/>
          <w:sz w:val="24"/>
          <w:szCs w:val="20"/>
        </w:rPr>
        <w:t xml:space="preserve"> professionalism</w:t>
      </w:r>
      <w:r w:rsidRPr="003D421E">
        <w:rPr>
          <w:rFonts w:ascii="Times New Roman" w:eastAsia="Times New Roman" w:hAnsi="Times New Roman" w:cs="Times New Roman"/>
          <w:snapToGrid w:val="0"/>
          <w:color w:val="000000"/>
          <w:sz w:val="24"/>
          <w:szCs w:val="20"/>
        </w:rPr>
        <w:t xml:space="preserve"> in the workplace. </w:t>
      </w:r>
    </w:p>
    <w:p w:rsidR="003D421E" w:rsidRPr="003D421E" w:rsidRDefault="003D421E" w:rsidP="003D421E">
      <w:pPr>
        <w:widowControl w:val="0"/>
        <w:numPr>
          <w:ilvl w:val="1"/>
          <w:numId w:val="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260" w:hanging="270"/>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Maintains professional boundaries with participants; </w:t>
      </w:r>
    </w:p>
    <w:p w:rsidR="003D421E" w:rsidRPr="003D421E" w:rsidRDefault="003D421E" w:rsidP="003D421E">
      <w:pPr>
        <w:widowControl w:val="0"/>
        <w:numPr>
          <w:ilvl w:val="1"/>
          <w:numId w:val="7"/>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260" w:hanging="270"/>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Must have the ability to work with low income and disadvantaged people by modeling an   unbiased, non-judgmental attitude. </w:t>
      </w:r>
    </w:p>
    <w:p w:rsidR="003D421E" w:rsidRPr="003D421E" w:rsidRDefault="003D421E" w:rsidP="003D421E">
      <w:pPr>
        <w:widowControl w:val="0"/>
        <w:numPr>
          <w:ilvl w:val="1"/>
          <w:numId w:val="7"/>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260" w:hanging="270"/>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Demonstrates positive and appropriate interactions with coworkers and management. </w:t>
      </w:r>
    </w:p>
    <w:p w:rsidR="003D421E" w:rsidRPr="003D421E" w:rsidRDefault="003D421E" w:rsidP="003D421E">
      <w:pPr>
        <w:widowControl w:val="0"/>
        <w:numPr>
          <w:ilvl w:val="1"/>
          <w:numId w:val="7"/>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260" w:hanging="270"/>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Contributes to a harmonious and productive work environment. </w:t>
      </w:r>
    </w:p>
    <w:p w:rsidR="003D421E" w:rsidRPr="003D421E" w:rsidRDefault="003D421E" w:rsidP="003D421E">
      <w:pPr>
        <w:widowControl w:val="0"/>
        <w:numPr>
          <w:ilvl w:val="1"/>
          <w:numId w:val="7"/>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260" w:hanging="270"/>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Must be a team player to ensure overall program success. </w:t>
      </w:r>
    </w:p>
    <w:p w:rsidR="003D421E" w:rsidRDefault="003D421E" w:rsidP="003D421E">
      <w:pPr>
        <w:widowControl w:val="0"/>
        <w:numPr>
          <w:ilvl w:val="0"/>
          <w:numId w:val="6"/>
        </w:numPr>
        <w:snapToGrid w:val="0"/>
        <w:spacing w:after="0" w:line="240" w:lineRule="auto"/>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lastRenderedPageBreak/>
        <w:t xml:space="preserve">Nurtures, builds, and mentors employees to build a cohesive team. </w:t>
      </w:r>
    </w:p>
    <w:p w:rsidR="003D421E" w:rsidRPr="003D421E" w:rsidRDefault="003D421E" w:rsidP="003D421E">
      <w:pPr>
        <w:widowControl w:val="0"/>
        <w:numPr>
          <w:ilvl w:val="0"/>
          <w:numId w:val="6"/>
        </w:numPr>
        <w:tabs>
          <w:tab w:val="left" w:pos="0"/>
          <w:tab w:val="left" w:pos="432"/>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color w:val="000000"/>
          <w:sz w:val="24"/>
          <w:szCs w:val="20"/>
        </w:rPr>
        <w:t xml:space="preserve">Brings creative suggestions and potential solutions to direct supervisor regarding work barriers and team efficiency </w:t>
      </w:r>
    </w:p>
    <w:p w:rsidR="003D421E" w:rsidRDefault="003D421E" w:rsidP="003D421E">
      <w:pPr>
        <w:widowControl w:val="0"/>
        <w:snapToGrid w:val="0"/>
        <w:spacing w:after="0" w:line="240" w:lineRule="auto"/>
        <w:rPr>
          <w:rFonts w:ascii="Times New Roman" w:eastAsia="Times New Roman" w:hAnsi="Times New Roman" w:cs="Times New Roman"/>
          <w:snapToGrid w:val="0"/>
          <w:color w:val="000000"/>
          <w:sz w:val="24"/>
          <w:szCs w:val="20"/>
        </w:rPr>
      </w:pPr>
    </w:p>
    <w:p w:rsidR="003D421E" w:rsidRPr="003D421E" w:rsidRDefault="003D421E" w:rsidP="003D421E">
      <w:pPr>
        <w:widowControl w:val="0"/>
        <w:snapToGrid w:val="0"/>
        <w:spacing w:after="0" w:line="240" w:lineRule="auto"/>
        <w:rPr>
          <w:rFonts w:ascii="Times New Roman" w:eastAsia="Times New Roman" w:hAnsi="Times New Roman" w:cs="Times New Roman"/>
          <w:snapToGrid w:val="0"/>
          <w:color w:val="000000"/>
          <w:sz w:val="24"/>
          <w:szCs w:val="20"/>
        </w:rPr>
      </w:pP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Times New Roman" w:eastAsia="Times New Roman" w:hAnsi="Times New Roman" w:cs="Times New Roman"/>
          <w:b/>
          <w:snapToGrid w:val="0"/>
          <w:color w:val="000000"/>
          <w:sz w:val="24"/>
          <w:szCs w:val="20"/>
        </w:rPr>
      </w:pPr>
      <w:r w:rsidRPr="003D421E">
        <w:rPr>
          <w:rFonts w:ascii="Times New Roman" w:eastAsia="Times New Roman" w:hAnsi="Times New Roman" w:cs="Times New Roman"/>
          <w:b/>
          <w:snapToGrid w:val="0"/>
          <w:color w:val="000000"/>
          <w:sz w:val="24"/>
          <w:szCs w:val="20"/>
        </w:rPr>
        <w:t>MINIMUM QUALIFICATIONS</w:t>
      </w:r>
    </w:p>
    <w:p w:rsidR="003D421E" w:rsidRPr="003D421E" w:rsidRDefault="003D421E" w:rsidP="003D421E">
      <w:pPr>
        <w:spacing w:after="0" w:line="240" w:lineRule="auto"/>
        <w:rPr>
          <w:rFonts w:ascii="Times New Roman" w:eastAsia="Calibri" w:hAnsi="Times New Roman" w:cs="Times New Roman"/>
          <w:sz w:val="24"/>
          <w:szCs w:val="24"/>
        </w:rPr>
      </w:pP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Times New Roman" w:eastAsia="Times New Roman" w:hAnsi="Times New Roman" w:cs="Times New Roman"/>
          <w:b/>
          <w:snapToGrid w:val="0"/>
          <w:color w:val="000000"/>
          <w:sz w:val="24"/>
          <w:szCs w:val="20"/>
        </w:rPr>
      </w:pPr>
      <w:r w:rsidRPr="003D421E">
        <w:rPr>
          <w:rFonts w:ascii="Times New Roman" w:eastAsia="Times New Roman" w:hAnsi="Times New Roman" w:cs="Times New Roman"/>
          <w:b/>
          <w:snapToGrid w:val="0"/>
          <w:color w:val="000000"/>
          <w:sz w:val="24"/>
          <w:szCs w:val="20"/>
        </w:rPr>
        <w:t xml:space="preserve">Education and Experience: </w:t>
      </w:r>
    </w:p>
    <w:p w:rsidR="003D421E" w:rsidRPr="003D421E" w:rsidRDefault="00DA532B"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Bachelor’s degree in Human Services or related field with two (2) years experience in case management or experience working with homeless youth in a residential setting/program</w:t>
      </w:r>
      <w:r w:rsidR="003D421E">
        <w:rPr>
          <w:rFonts w:ascii="Times New Roman" w:eastAsia="Times New Roman" w:hAnsi="Times New Roman" w:cs="Times New Roman"/>
          <w:snapToGrid w:val="0"/>
          <w:sz w:val="24"/>
          <w:szCs w:val="24"/>
        </w:rPr>
        <w:t xml:space="preserve">; </w:t>
      </w:r>
      <w:r w:rsidR="001E4543">
        <w:rPr>
          <w:rFonts w:ascii="Times New Roman" w:eastAsia="Times New Roman" w:hAnsi="Times New Roman" w:cs="Times New Roman"/>
          <w:snapToGrid w:val="0"/>
          <w:sz w:val="24"/>
          <w:szCs w:val="24"/>
        </w:rPr>
        <w:t xml:space="preserve">or high school diploma or equivalent and a minimum of six (6) years direct case management experience; </w:t>
      </w:r>
      <w:r w:rsidR="003D421E" w:rsidRPr="003D421E">
        <w:rPr>
          <w:rFonts w:ascii="Times New Roman" w:eastAsia="Times New Roman" w:hAnsi="Times New Roman" w:cs="Times New Roman"/>
          <w:snapToGrid w:val="0"/>
          <w:sz w:val="24"/>
          <w:szCs w:val="24"/>
        </w:rPr>
        <w:t>or equivalent combinat</w:t>
      </w:r>
      <w:r w:rsidR="003D421E">
        <w:rPr>
          <w:rFonts w:ascii="Times New Roman" w:eastAsia="Times New Roman" w:hAnsi="Times New Roman" w:cs="Times New Roman"/>
          <w:snapToGrid w:val="0"/>
          <w:sz w:val="24"/>
          <w:szCs w:val="24"/>
        </w:rPr>
        <w:t xml:space="preserve">ion of education and experience to fully meet the minimum requirements for the position. </w:t>
      </w:r>
    </w:p>
    <w:p w:rsidR="003D421E" w:rsidRPr="003D421E" w:rsidRDefault="003D421E" w:rsidP="003D421E">
      <w:pPr>
        <w:spacing w:after="0" w:line="240" w:lineRule="auto"/>
        <w:rPr>
          <w:rFonts w:ascii="Times New Roman" w:eastAsia="Calibri" w:hAnsi="Times New Roman" w:cs="Times New Roman"/>
          <w:sz w:val="24"/>
          <w:szCs w:val="24"/>
        </w:rPr>
      </w:pPr>
    </w:p>
    <w:p w:rsidR="003D421E" w:rsidRPr="003D421E" w:rsidRDefault="003D421E" w:rsidP="003D421E">
      <w:pPr>
        <w:spacing w:after="0" w:line="240" w:lineRule="auto"/>
        <w:rPr>
          <w:rFonts w:ascii="Times New Roman" w:eastAsia="Calibri" w:hAnsi="Times New Roman" w:cs="Times New Roman"/>
          <w:sz w:val="24"/>
          <w:szCs w:val="24"/>
        </w:rPr>
      </w:pPr>
      <w:r w:rsidRPr="003D421E">
        <w:rPr>
          <w:rFonts w:ascii="Times New Roman" w:eastAsia="Times New Roman" w:hAnsi="Times New Roman" w:cs="Times New Roman"/>
          <w:b/>
          <w:snapToGrid w:val="0"/>
          <w:color w:val="000000"/>
          <w:sz w:val="24"/>
          <w:szCs w:val="20"/>
        </w:rPr>
        <w:t>Other</w:t>
      </w:r>
      <w:r w:rsidR="00DA532B">
        <w:rPr>
          <w:rFonts w:ascii="Times New Roman" w:eastAsia="Times New Roman" w:hAnsi="Times New Roman" w:cs="Times New Roman"/>
          <w:b/>
          <w:snapToGrid w:val="0"/>
          <w:color w:val="000000"/>
          <w:sz w:val="24"/>
          <w:szCs w:val="20"/>
        </w:rPr>
        <w:t xml:space="preserve">: </w:t>
      </w:r>
      <w:r w:rsidRPr="003D421E">
        <w:rPr>
          <w:rFonts w:ascii="Times New Roman" w:eastAsia="Calibri" w:hAnsi="Times New Roman" w:cs="Times New Roman"/>
          <w:sz w:val="24"/>
          <w:szCs w:val="24"/>
        </w:rPr>
        <w:t>Annual Criminal Background checks are required.</w:t>
      </w:r>
    </w:p>
    <w:p w:rsidR="003D421E" w:rsidRPr="003D421E" w:rsidRDefault="003D421E" w:rsidP="003D421E">
      <w:pPr>
        <w:spacing w:before="100" w:beforeAutospacing="1" w:after="0"/>
        <w:rPr>
          <w:rFonts w:ascii="Times New Roman" w:eastAsia="Times New Roman" w:hAnsi="Times New Roman" w:cs="Times New Roman"/>
          <w:b/>
          <w:snapToGrid w:val="0"/>
          <w:color w:val="000000"/>
          <w:sz w:val="24"/>
          <w:szCs w:val="20"/>
        </w:rPr>
      </w:pPr>
      <w:r w:rsidRPr="003D421E">
        <w:rPr>
          <w:rFonts w:ascii="Times New Roman" w:eastAsia="Times New Roman" w:hAnsi="Times New Roman" w:cs="Times New Roman"/>
          <w:b/>
          <w:snapToGrid w:val="0"/>
          <w:color w:val="000000"/>
          <w:sz w:val="24"/>
          <w:szCs w:val="20"/>
        </w:rPr>
        <w:t>Licenses and/or Certifications:</w:t>
      </w:r>
    </w:p>
    <w:p w:rsidR="003D421E" w:rsidRPr="003D421E" w:rsidRDefault="003D421E" w:rsidP="003D421E">
      <w:pPr>
        <w:widowControl w:val="0"/>
        <w:tabs>
          <w:tab w:val="left" w:pos="0"/>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Times New Roman" w:eastAsia="Times New Roman" w:hAnsi="Times New Roman" w:cs="Times New Roman"/>
          <w:snapToGrid w:val="0"/>
          <w:color w:val="000000"/>
          <w:sz w:val="24"/>
          <w:szCs w:val="20"/>
        </w:rPr>
      </w:pPr>
      <w:r w:rsidRPr="003D421E">
        <w:rPr>
          <w:rFonts w:ascii="Times New Roman" w:eastAsia="Times New Roman" w:hAnsi="Times New Roman" w:cs="Times New Roman"/>
          <w:snapToGrid w:val="0"/>
          <w:sz w:val="24"/>
          <w:szCs w:val="20"/>
        </w:rPr>
        <w:t>Must possess a valid Montana Driver’s License, proof of personal automobile insurance and must meet insurability requirements for agency automobile insurance policy.</w:t>
      </w:r>
    </w:p>
    <w:p w:rsidR="00A34B86" w:rsidRDefault="00A34B86" w:rsidP="00A34B86"/>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center" w:pos="5040"/>
          <w:tab w:val="left" w:pos="5184"/>
          <w:tab w:val="left" w:pos="5616"/>
          <w:tab w:val="left" w:pos="6048"/>
          <w:tab w:val="left" w:pos="6480"/>
          <w:tab w:val="left" w:pos="6912"/>
          <w:tab w:val="left" w:pos="7344"/>
          <w:tab w:val="left" w:pos="7440"/>
          <w:tab w:val="left" w:pos="7776"/>
          <w:tab w:val="left" w:pos="8208"/>
          <w:tab w:val="left" w:pos="8640"/>
          <w:tab w:val="left" w:pos="9072"/>
          <w:tab w:val="left" w:pos="9504"/>
          <w:tab w:val="left" w:pos="9936"/>
        </w:tabs>
        <w:spacing w:after="0" w:line="240" w:lineRule="auto"/>
        <w:jc w:val="center"/>
        <w:rPr>
          <w:rFonts w:ascii="Times New Roman" w:eastAsia="Times New Roman" w:hAnsi="Times New Roman" w:cs="Times New Roman"/>
          <w:b/>
          <w:snapToGrid w:val="0"/>
          <w:color w:val="000000"/>
          <w:sz w:val="24"/>
          <w:szCs w:val="20"/>
        </w:rPr>
      </w:pPr>
      <w:r w:rsidRPr="003D421E">
        <w:rPr>
          <w:rFonts w:ascii="Times New Roman" w:eastAsia="Times New Roman" w:hAnsi="Times New Roman" w:cs="Times New Roman"/>
          <w:b/>
          <w:snapToGrid w:val="0"/>
          <w:color w:val="000000"/>
          <w:sz w:val="24"/>
          <w:szCs w:val="20"/>
        </w:rPr>
        <w:t>PHYSICAL DEMANDS</w:t>
      </w: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center" w:pos="5040"/>
          <w:tab w:val="left" w:pos="5184"/>
          <w:tab w:val="left" w:pos="5616"/>
          <w:tab w:val="left" w:pos="6048"/>
          <w:tab w:val="left" w:pos="6480"/>
          <w:tab w:val="left" w:pos="6912"/>
          <w:tab w:val="left" w:pos="7344"/>
          <w:tab w:val="left" w:pos="7440"/>
          <w:tab w:val="left" w:pos="7776"/>
          <w:tab w:val="left" w:pos="8208"/>
          <w:tab w:val="left" w:pos="8640"/>
          <w:tab w:val="left" w:pos="9072"/>
          <w:tab w:val="left" w:pos="9504"/>
          <w:tab w:val="left" w:pos="9936"/>
        </w:tabs>
        <w:spacing w:after="0" w:line="240" w:lineRule="auto"/>
        <w:rPr>
          <w:rFonts w:ascii="Times New Roman" w:eastAsia="Times New Roman" w:hAnsi="Times New Roman" w:cs="Times New Roman"/>
          <w:b/>
          <w:snapToGrid w:val="0"/>
          <w:color w:val="000000"/>
          <w:sz w:val="24"/>
          <w:szCs w:val="20"/>
        </w:rPr>
      </w:pPr>
      <w:r w:rsidRPr="003D421E">
        <w:rPr>
          <w:rFonts w:ascii="Times New Roman" w:eastAsia="Times New Roman" w:hAnsi="Times New Roman" w:cs="Times New Roman"/>
          <w:b/>
          <w:snapToGrid w:val="0"/>
          <w:color w:val="000000"/>
          <w:sz w:val="24"/>
          <w:szCs w:val="20"/>
        </w:rPr>
        <w:tab/>
      </w:r>
      <w:r w:rsidRPr="003D421E">
        <w:rPr>
          <w:rFonts w:ascii="Times New Roman" w:eastAsia="Times New Roman" w:hAnsi="Times New Roman" w:cs="Times New Roman"/>
          <w:b/>
          <w:snapToGrid w:val="0"/>
          <w:color w:val="000000"/>
          <w:sz w:val="24"/>
          <w:szCs w:val="20"/>
        </w:rPr>
        <w:tab/>
      </w:r>
      <w:r w:rsidRPr="003D421E">
        <w:rPr>
          <w:rFonts w:ascii="Times New Roman" w:eastAsia="Times New Roman" w:hAnsi="Times New Roman" w:cs="Times New Roman"/>
          <w:b/>
          <w:snapToGrid w:val="0"/>
          <w:color w:val="000000"/>
          <w:sz w:val="24"/>
          <w:szCs w:val="20"/>
        </w:rPr>
        <w:tab/>
      </w: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Times New Roman" w:eastAsia="Times New Roman" w:hAnsi="Times New Roman" w:cs="Times New Roman"/>
          <w:snapToGrid w:val="0"/>
          <w:sz w:val="24"/>
          <w:szCs w:val="20"/>
        </w:rPr>
      </w:pPr>
      <w:r w:rsidRPr="003D421E">
        <w:rPr>
          <w:rFonts w:ascii="Times New Roman" w:eastAsia="Times New Roman" w:hAnsi="Times New Roman" w:cs="Times New Roman"/>
          <w:snapToGrid w:val="0"/>
          <w:sz w:val="24"/>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Times New Roman" w:eastAsia="Times New Roman" w:hAnsi="Times New Roman" w:cs="Times New Roman"/>
          <w:snapToGrid w:val="0"/>
          <w:sz w:val="24"/>
          <w:szCs w:val="20"/>
        </w:rPr>
      </w:pPr>
    </w:p>
    <w:p w:rsidR="00DA532B" w:rsidRPr="00C33C6C" w:rsidRDefault="00DA532B" w:rsidP="00DA532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imes New Roman" w:eastAsia="Times New Roman" w:hAnsi="Times New Roman" w:cs="Times New Roman"/>
          <w:snapToGrid w:val="0"/>
          <w:sz w:val="24"/>
          <w:szCs w:val="20"/>
        </w:rPr>
      </w:pPr>
      <w:r w:rsidRPr="00C33C6C">
        <w:rPr>
          <w:rFonts w:ascii="Times New Roman" w:eastAsia="Times New Roman" w:hAnsi="Times New Roman" w:cs="Times New Roman"/>
          <w:snapToGrid w:val="0"/>
          <w:sz w:val="24"/>
          <w:szCs w:val="20"/>
        </w:rPr>
        <w:t>The employee must occasionally move up to 25 pounds; maintain a stationary position while using a computer; frequently communicate with co-workers and members of the community on the phone, in writing and in person; needs to move about inside the office to access file cabinets, office machinery , etc.</w:t>
      </w: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Times New Roman" w:eastAsia="Times New Roman" w:hAnsi="Times New Roman" w:cs="Times New Roman"/>
          <w:b/>
          <w:snapToGrid w:val="0"/>
          <w:color w:val="000000"/>
          <w:sz w:val="24"/>
          <w:szCs w:val="20"/>
        </w:rPr>
      </w:pP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Times New Roman" w:eastAsia="Times New Roman" w:hAnsi="Times New Roman" w:cs="Times New Roman"/>
          <w:b/>
          <w:snapToGrid w:val="0"/>
          <w:color w:val="000000"/>
          <w:sz w:val="24"/>
          <w:szCs w:val="20"/>
        </w:rPr>
      </w:pPr>
      <w:r w:rsidRPr="003D421E">
        <w:rPr>
          <w:rFonts w:ascii="Times New Roman" w:eastAsia="Times New Roman" w:hAnsi="Times New Roman" w:cs="Times New Roman"/>
          <w:b/>
          <w:snapToGrid w:val="0"/>
          <w:color w:val="000000"/>
          <w:sz w:val="24"/>
          <w:szCs w:val="20"/>
        </w:rPr>
        <w:t>WORK ENVIRONMENT</w:t>
      </w:r>
    </w:p>
    <w:p w:rsidR="003D421E" w:rsidRPr="003D421E" w:rsidRDefault="003D421E" w:rsidP="003D421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Times New Roman" w:eastAsia="Times New Roman" w:hAnsi="Times New Roman" w:cs="Times New Roman"/>
          <w:snapToGrid w:val="0"/>
          <w:color w:val="000000"/>
          <w:sz w:val="24"/>
          <w:szCs w:val="20"/>
        </w:rPr>
      </w:pPr>
    </w:p>
    <w:p w:rsidR="00082133" w:rsidRDefault="00082133" w:rsidP="00082133">
      <w:pPr>
        <w:pStyle w:val="PlainText"/>
        <w:rPr>
          <w:rFonts w:ascii="Times New Roman" w:hAnsi="Times New Roman"/>
          <w:color w:val="000000"/>
          <w:sz w:val="24"/>
          <w:szCs w:val="24"/>
        </w:rPr>
      </w:pPr>
      <w:r w:rsidRPr="001C7AA4">
        <w:rPr>
          <w:rFonts w:ascii="Times New Roman" w:hAnsi="Times New Roman"/>
          <w:sz w:val="24"/>
          <w:szCs w:val="24"/>
        </w:rPr>
        <w:t>The work environment is typical of that of an office setting.  The employee must occasionally move up to 25 pounds; maintain a stationary position while using a computer.  Tasks will involve extended periods of time at a keyboard or work station.</w:t>
      </w:r>
      <w:r>
        <w:rPr>
          <w:rFonts w:ascii="Times New Roman" w:hAnsi="Times New Roman"/>
          <w:sz w:val="24"/>
          <w:szCs w:val="24"/>
        </w:rPr>
        <w:t xml:space="preserve">  </w:t>
      </w:r>
      <w:r w:rsidRPr="001C7AA4">
        <w:rPr>
          <w:rFonts w:ascii="Times New Roman" w:hAnsi="Times New Roman"/>
          <w:color w:val="000000"/>
          <w:sz w:val="24"/>
          <w:szCs w:val="24"/>
        </w:rPr>
        <w:t xml:space="preserve">Employee will be required to travel and transport </w:t>
      </w:r>
      <w:r>
        <w:rPr>
          <w:rFonts w:ascii="Times New Roman" w:hAnsi="Times New Roman"/>
          <w:color w:val="000000"/>
          <w:sz w:val="24"/>
          <w:szCs w:val="24"/>
        </w:rPr>
        <w:t>residents</w:t>
      </w:r>
      <w:r w:rsidRPr="001C7AA4">
        <w:rPr>
          <w:rFonts w:ascii="Times New Roman" w:hAnsi="Times New Roman"/>
          <w:color w:val="000000"/>
          <w:sz w:val="24"/>
          <w:szCs w:val="24"/>
        </w:rPr>
        <w:t xml:space="preserve"> to appointment/meetings.  While performing the duties of this job, the employee is exposed to outside weather conditions prevalent at the</w:t>
      </w:r>
      <w:r>
        <w:rPr>
          <w:rFonts w:ascii="Times New Roman" w:hAnsi="Times New Roman"/>
          <w:color w:val="000000"/>
          <w:sz w:val="24"/>
          <w:szCs w:val="24"/>
        </w:rPr>
        <w:t xml:space="preserve"> time.</w:t>
      </w:r>
    </w:p>
    <w:p w:rsidR="00082133" w:rsidRDefault="00082133" w:rsidP="00082133">
      <w:pPr>
        <w:pStyle w:val="PlainText"/>
        <w:rPr>
          <w:rFonts w:ascii="Times New Roman" w:hAnsi="Times New Roman"/>
          <w:color w:val="000000"/>
          <w:sz w:val="24"/>
          <w:szCs w:val="24"/>
        </w:rPr>
      </w:pPr>
    </w:p>
    <w:p w:rsidR="00082133" w:rsidRPr="002F38AB" w:rsidRDefault="00082133" w:rsidP="00082133">
      <w:pPr>
        <w:pStyle w:val="PlainText"/>
        <w:rPr>
          <w:rFonts w:ascii="Times New Roman" w:hAnsi="Times New Roman"/>
          <w:sz w:val="24"/>
          <w:szCs w:val="24"/>
        </w:rPr>
      </w:pPr>
      <w:r>
        <w:rPr>
          <w:rFonts w:ascii="Times New Roman" w:hAnsi="Times New Roman"/>
          <w:sz w:val="24"/>
          <w:szCs w:val="24"/>
        </w:rPr>
        <w:t>The facility is a maternity</w:t>
      </w:r>
      <w:r w:rsidRPr="002F38AB">
        <w:rPr>
          <w:rFonts w:ascii="Times New Roman" w:hAnsi="Times New Roman"/>
          <w:sz w:val="24"/>
          <w:szCs w:val="24"/>
        </w:rPr>
        <w:t xml:space="preserve"> group home/transitional living program.  </w:t>
      </w:r>
      <w:r>
        <w:rPr>
          <w:rFonts w:ascii="Times New Roman" w:hAnsi="Times New Roman"/>
          <w:sz w:val="24"/>
          <w:szCs w:val="24"/>
        </w:rPr>
        <w:t>Residents</w:t>
      </w:r>
      <w:r w:rsidRPr="002F38AB">
        <w:rPr>
          <w:rFonts w:ascii="Times New Roman" w:hAnsi="Times New Roman"/>
          <w:sz w:val="24"/>
          <w:szCs w:val="24"/>
        </w:rPr>
        <w:t xml:space="preserve"> may have </w:t>
      </w:r>
      <w:r>
        <w:rPr>
          <w:rFonts w:ascii="Times New Roman" w:hAnsi="Times New Roman"/>
          <w:sz w:val="24"/>
          <w:szCs w:val="24"/>
        </w:rPr>
        <w:t xml:space="preserve">needs in the following areas: </w:t>
      </w:r>
      <w:r w:rsidRPr="002F38AB">
        <w:rPr>
          <w:rFonts w:ascii="Times New Roman" w:hAnsi="Times New Roman"/>
          <w:sz w:val="24"/>
          <w:szCs w:val="24"/>
        </w:rPr>
        <w:t xml:space="preserve"> including but not limited to physical, sexual, and/or emotional abuse, alcohol/drug use, mental health issues, and problems with family dynamics.  Employee must be able to handle crises and be empathetic towards those who are often in difficult circumstances.  </w:t>
      </w:r>
    </w:p>
    <w:p w:rsidR="00C445A6" w:rsidRDefault="00C445A6" w:rsidP="003D421E">
      <w:pPr>
        <w:spacing w:after="0" w:line="240" w:lineRule="auto"/>
        <w:rPr>
          <w:rFonts w:ascii="Times New Roman" w:eastAsia="Calibri" w:hAnsi="Times New Roman" w:cs="Times New Roman"/>
          <w:sz w:val="24"/>
          <w:szCs w:val="24"/>
        </w:rPr>
      </w:pPr>
    </w:p>
    <w:p w:rsidR="00C445A6" w:rsidRDefault="00C445A6" w:rsidP="003D421E">
      <w:pPr>
        <w:spacing w:after="0" w:line="240" w:lineRule="auto"/>
        <w:rPr>
          <w:rFonts w:ascii="Times New Roman" w:eastAsia="Calibri" w:hAnsi="Times New Roman" w:cs="Times New Roman"/>
          <w:sz w:val="24"/>
          <w:szCs w:val="24"/>
        </w:rPr>
      </w:pPr>
    </w:p>
    <w:p w:rsidR="00C445A6" w:rsidRPr="00C445A6" w:rsidRDefault="00C445A6" w:rsidP="00C445A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432"/>
        <w:jc w:val="both"/>
        <w:rPr>
          <w:rFonts w:ascii="Times New Roman" w:eastAsia="Times New Roman" w:hAnsi="Times New Roman" w:cs="Times New Roman"/>
          <w:snapToGrid w:val="0"/>
          <w:sz w:val="24"/>
          <w:szCs w:val="20"/>
        </w:rPr>
      </w:pPr>
    </w:p>
    <w:p w:rsidR="00C445A6" w:rsidRPr="00C445A6" w:rsidRDefault="00C445A6" w:rsidP="00C445A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Times New Roman" w:eastAsia="Times New Roman" w:hAnsi="Times New Roman" w:cs="Times New Roman"/>
          <w:snapToGrid w:val="0"/>
          <w:sz w:val="24"/>
          <w:szCs w:val="20"/>
        </w:rPr>
      </w:pPr>
    </w:p>
    <w:p w:rsidR="00C445A6" w:rsidRPr="00C445A6" w:rsidRDefault="00C445A6" w:rsidP="00C445A6">
      <w:pPr>
        <w:widowControl w:val="0"/>
        <w:spacing w:after="0" w:line="240" w:lineRule="auto"/>
        <w:rPr>
          <w:rFonts w:ascii="Cambria" w:eastAsia="Times New Roman" w:hAnsi="Cambria" w:cs="Times New Roman"/>
          <w:snapToGrid w:val="0"/>
          <w:sz w:val="24"/>
          <w:szCs w:val="20"/>
        </w:rPr>
      </w:pPr>
      <w:r w:rsidRPr="00C445A6">
        <w:rPr>
          <w:rFonts w:ascii="Times New Roman" w:eastAsia="Times New Roman" w:hAnsi="Times New Roman" w:cs="Times New Roman"/>
          <w:noProof/>
          <w:snapToGrid w:val="0"/>
          <w:sz w:val="24"/>
          <w:szCs w:val="20"/>
        </w:rPr>
        <w:drawing>
          <wp:inline distT="0" distB="0" distL="0" distR="0">
            <wp:extent cx="6598920" cy="3336925"/>
            <wp:effectExtent l="19050" t="19050" r="1143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920" cy="3336925"/>
                    </a:xfrm>
                    <a:prstGeom prst="rect">
                      <a:avLst/>
                    </a:prstGeom>
                    <a:noFill/>
                    <a:ln w="6350" cmpd="sng">
                      <a:solidFill>
                        <a:srgbClr val="000000"/>
                      </a:solidFill>
                      <a:miter lim="800000"/>
                      <a:headEnd/>
                      <a:tailEnd/>
                    </a:ln>
                    <a:effectLst/>
                  </pic:spPr>
                </pic:pic>
              </a:graphicData>
            </a:graphic>
          </wp:inline>
        </w:drawing>
      </w:r>
    </w:p>
    <w:p w:rsidR="00C445A6" w:rsidRPr="003D421E" w:rsidRDefault="00C445A6" w:rsidP="003D421E">
      <w:pPr>
        <w:spacing w:after="0" w:line="240" w:lineRule="auto"/>
        <w:rPr>
          <w:rFonts w:ascii="Times New Roman" w:eastAsia="Calibri" w:hAnsi="Times New Roman" w:cs="Times New Roman"/>
          <w:sz w:val="24"/>
          <w:szCs w:val="24"/>
        </w:rPr>
      </w:pPr>
    </w:p>
    <w:sectPr w:rsidR="00C445A6" w:rsidRPr="003D421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23" w:rsidRDefault="00512E23" w:rsidP="005C4B57">
      <w:pPr>
        <w:spacing w:after="0" w:line="240" w:lineRule="auto"/>
      </w:pPr>
      <w:r>
        <w:separator/>
      </w:r>
    </w:p>
  </w:endnote>
  <w:endnote w:type="continuationSeparator" w:id="0">
    <w:p w:rsidR="00512E23" w:rsidRDefault="00512E23" w:rsidP="005C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57" w:rsidRDefault="005C4B57">
    <w:pPr>
      <w:pStyle w:val="Footer"/>
    </w:pPr>
    <w:r>
      <w:t xml:space="preserve">Revised/Effective Date: </w:t>
    </w:r>
    <w:r w:rsidR="00C33C6C">
      <w:t>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23" w:rsidRDefault="00512E23" w:rsidP="005C4B57">
      <w:pPr>
        <w:spacing w:after="0" w:line="240" w:lineRule="auto"/>
      </w:pPr>
      <w:r>
        <w:separator/>
      </w:r>
    </w:p>
  </w:footnote>
  <w:footnote w:type="continuationSeparator" w:id="0">
    <w:p w:rsidR="00512E23" w:rsidRDefault="00512E23" w:rsidP="005C4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57" w:rsidRDefault="00C33C6C" w:rsidP="00903D58">
    <w:pPr>
      <w:pStyle w:val="Header"/>
      <w:tabs>
        <w:tab w:val="left" w:pos="5940"/>
      </w:tabs>
    </w:pPr>
    <w:r>
      <w:t>Incumbent: OPEN</w:t>
    </w:r>
    <w:r w:rsidR="005C4B57">
      <w:tab/>
    </w:r>
    <w:r>
      <w:t>HH Client Advocate</w:t>
    </w:r>
    <w:r w:rsidR="00903D58">
      <w:tab/>
    </w:r>
    <w:r w:rsidR="005C4B57">
      <w:tab/>
    </w:r>
    <w:r w:rsidR="005C4B57">
      <w:fldChar w:fldCharType="begin"/>
    </w:r>
    <w:r w:rsidR="005C4B57">
      <w:instrText xml:space="preserve"> PAGE   \* MERGEFORMAT </w:instrText>
    </w:r>
    <w:r w:rsidR="005C4B57">
      <w:fldChar w:fldCharType="separate"/>
    </w:r>
    <w:r w:rsidR="00A71468">
      <w:rPr>
        <w:noProof/>
      </w:rPr>
      <w:t>4</w:t>
    </w:r>
    <w:r w:rsidR="005C4B5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7ECE"/>
    <w:multiLevelType w:val="hybridMultilevel"/>
    <w:tmpl w:val="64BC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B479D"/>
    <w:multiLevelType w:val="hybridMultilevel"/>
    <w:tmpl w:val="1C3A5A08"/>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1B485606"/>
    <w:multiLevelType w:val="hybridMultilevel"/>
    <w:tmpl w:val="E05CB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8055B8"/>
    <w:multiLevelType w:val="hybridMultilevel"/>
    <w:tmpl w:val="27A8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364EE"/>
    <w:multiLevelType w:val="hybridMultilevel"/>
    <w:tmpl w:val="0832DFEC"/>
    <w:lvl w:ilvl="0" w:tplc="8C86512A">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FC2D5B"/>
    <w:multiLevelType w:val="hybridMultilevel"/>
    <w:tmpl w:val="75C8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501EC"/>
    <w:multiLevelType w:val="hybridMultilevel"/>
    <w:tmpl w:val="A1F8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86"/>
    <w:rsid w:val="00062774"/>
    <w:rsid w:val="00082133"/>
    <w:rsid w:val="00161960"/>
    <w:rsid w:val="001E4543"/>
    <w:rsid w:val="00291540"/>
    <w:rsid w:val="003D421E"/>
    <w:rsid w:val="004056D9"/>
    <w:rsid w:val="00512E23"/>
    <w:rsid w:val="005C4B57"/>
    <w:rsid w:val="005D25E5"/>
    <w:rsid w:val="008F1980"/>
    <w:rsid w:val="00903D58"/>
    <w:rsid w:val="009764DB"/>
    <w:rsid w:val="00A34B86"/>
    <w:rsid w:val="00A71468"/>
    <w:rsid w:val="00AA5F10"/>
    <w:rsid w:val="00B52DC6"/>
    <w:rsid w:val="00C33C6C"/>
    <w:rsid w:val="00C445A6"/>
    <w:rsid w:val="00C6020E"/>
    <w:rsid w:val="00DA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A2D63-2A3E-45D0-B987-EDB78AE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86"/>
    <w:pPr>
      <w:ind w:left="720"/>
      <w:contextualSpacing/>
    </w:pPr>
  </w:style>
  <w:style w:type="paragraph" w:styleId="Header">
    <w:name w:val="header"/>
    <w:basedOn w:val="Normal"/>
    <w:link w:val="HeaderChar"/>
    <w:uiPriority w:val="99"/>
    <w:unhideWhenUsed/>
    <w:rsid w:val="005C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B57"/>
  </w:style>
  <w:style w:type="paragraph" w:styleId="Footer">
    <w:name w:val="footer"/>
    <w:basedOn w:val="Normal"/>
    <w:link w:val="FooterChar"/>
    <w:uiPriority w:val="99"/>
    <w:unhideWhenUsed/>
    <w:rsid w:val="005C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B57"/>
  </w:style>
  <w:style w:type="paragraph" w:styleId="PlainText">
    <w:name w:val="Plain Text"/>
    <w:basedOn w:val="Normal"/>
    <w:link w:val="PlainTextChar"/>
    <w:uiPriority w:val="99"/>
    <w:unhideWhenUsed/>
    <w:rsid w:val="00DA532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A532B"/>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405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millmanb</dc:creator>
  <cp:keywords/>
  <dc:description/>
  <cp:lastModifiedBy>Wendy Krenelka</cp:lastModifiedBy>
  <cp:revision>2</cp:revision>
  <cp:lastPrinted>2025-05-15T18:49:00Z</cp:lastPrinted>
  <dcterms:created xsi:type="dcterms:W3CDTF">2025-05-16T21:56:00Z</dcterms:created>
  <dcterms:modified xsi:type="dcterms:W3CDTF">2025-05-16T21:56:00Z</dcterms:modified>
</cp:coreProperties>
</file>